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3593D" w14:textId="11EE4C23" w:rsidR="0084596D" w:rsidRPr="00C71B37" w:rsidRDefault="00BF76C8" w:rsidP="00810F7C">
      <w:pPr>
        <w:pStyle w:val="NormalWeb"/>
        <w:spacing w:before="240"/>
        <w:jc w:val="both"/>
        <w:rPr>
          <w:rFonts w:eastAsia="Times New Roman"/>
          <w:bdr w:val="none" w:sz="0" w:space="0" w:color="auto"/>
          <w:lang w:val="pt-BR" w:eastAsia="pt-BR"/>
        </w:rPr>
      </w:pPr>
      <w:r w:rsidRPr="008D01CD">
        <w:rPr>
          <w:lang w:val="pt-BR"/>
        </w:rPr>
        <w:t>No dia</w:t>
      </w:r>
      <w:r w:rsidR="003C3DB3" w:rsidRPr="008D01CD">
        <w:rPr>
          <w:lang w:val="pt-BR"/>
        </w:rPr>
        <w:t xml:space="preserve"> primeiro de julho</w:t>
      </w:r>
      <w:r w:rsidR="00440BC5" w:rsidRPr="008D01CD">
        <w:rPr>
          <w:lang w:val="pt-BR"/>
        </w:rPr>
        <w:t xml:space="preserve"> </w:t>
      </w:r>
      <w:r w:rsidR="00F91FE1" w:rsidRPr="008D01CD">
        <w:rPr>
          <w:lang w:val="pt-BR"/>
        </w:rPr>
        <w:t xml:space="preserve">de </w:t>
      </w:r>
      <w:r w:rsidR="00195528" w:rsidRPr="008D01CD">
        <w:rPr>
          <w:lang w:val="pt-BR"/>
        </w:rPr>
        <w:t xml:space="preserve">dois mil e vinte </w:t>
      </w:r>
      <w:r w:rsidR="008D01CD">
        <w:rPr>
          <w:lang w:val="pt-BR"/>
        </w:rPr>
        <w:t xml:space="preserve">e </w:t>
      </w:r>
      <w:r w:rsidR="00195528" w:rsidRPr="008D01CD">
        <w:rPr>
          <w:lang w:val="pt-BR"/>
        </w:rPr>
        <w:t>seis</w:t>
      </w:r>
      <w:r w:rsidR="00332E72" w:rsidRPr="008D01CD">
        <w:rPr>
          <w:lang w:val="pt-BR"/>
        </w:rPr>
        <w:t>, às 8 horas, o Conselho Estadual de Educação reuniu-se em Sessão Plenária utilizando a plataforma Teams, sob a</w:t>
      </w:r>
      <w:r w:rsidR="00520C02" w:rsidRPr="008D01CD">
        <w:rPr>
          <w:lang w:val="pt-BR"/>
        </w:rPr>
        <w:t xml:space="preserve"> </w:t>
      </w:r>
      <w:r w:rsidR="00F119FE" w:rsidRPr="008D01CD">
        <w:rPr>
          <w:b/>
          <w:bCs/>
          <w:lang w:val="pt-BR"/>
        </w:rPr>
        <w:t>Presidência da Conselheira Fátima Anise Rodrigues Ehlert, com a pre</w:t>
      </w:r>
      <w:r w:rsidR="00F119FE" w:rsidRPr="00265DEB">
        <w:rPr>
          <w:b/>
          <w:bCs/>
          <w:lang w:val="pt-BR"/>
        </w:rPr>
        <w:t>sença dos(as) Conselheiros(as)</w:t>
      </w:r>
      <w:r w:rsidR="00F119FE" w:rsidRPr="008D01CD">
        <w:rPr>
          <w:b/>
          <w:bCs/>
          <w:lang w:val="pt-BR"/>
        </w:rPr>
        <w:t xml:space="preserve"> </w:t>
      </w:r>
      <w:r w:rsidR="00E06D20" w:rsidRPr="008D01CD">
        <w:rPr>
          <w:b/>
          <w:bCs/>
          <w:lang w:val="pt-BR"/>
        </w:rPr>
        <w:t xml:space="preserve">1ª Vice-Presidente </w:t>
      </w:r>
      <w:r w:rsidR="00E06D20" w:rsidRPr="00265DEB">
        <w:rPr>
          <w:b/>
          <w:bCs/>
          <w:lang w:val="pt-BR"/>
        </w:rPr>
        <w:t>Rose Mary Freitas da Silva,</w:t>
      </w:r>
      <w:r w:rsidR="00E06D20" w:rsidRPr="008D01CD">
        <w:rPr>
          <w:b/>
          <w:bCs/>
          <w:lang w:val="pt-BR"/>
        </w:rPr>
        <w:t xml:space="preserve"> </w:t>
      </w:r>
      <w:r w:rsidR="00F119FE" w:rsidRPr="008D01CD">
        <w:rPr>
          <w:b/>
          <w:bCs/>
          <w:lang w:val="pt-BR"/>
        </w:rPr>
        <w:t>2ª Vice-Preside</w:t>
      </w:r>
      <w:r w:rsidR="00F119FE" w:rsidRPr="00265DEB">
        <w:rPr>
          <w:b/>
          <w:bCs/>
          <w:lang w:val="pt-BR"/>
        </w:rPr>
        <w:t>nte Marcia Adriana de Carvalho,</w:t>
      </w:r>
      <w:r w:rsidR="00F119FE" w:rsidRPr="008D01CD">
        <w:rPr>
          <w:b/>
          <w:bCs/>
          <w:lang w:val="pt-BR"/>
        </w:rPr>
        <w:t xml:space="preserve"> Bruno Ferreira, Carla Tatiana Labres dos Anjos,</w:t>
      </w:r>
      <w:r w:rsidR="00F119FE" w:rsidRPr="00265DEB">
        <w:rPr>
          <w:b/>
          <w:bCs/>
          <w:lang w:val="pt-BR"/>
        </w:rPr>
        <w:t xml:space="preserve"> </w:t>
      </w:r>
      <w:r w:rsidR="00F119FE" w:rsidRPr="00265DEB">
        <w:rPr>
          <w:b/>
          <w:lang w:val="pt-BR"/>
        </w:rPr>
        <w:t>Carlos Roberto Milioli,</w:t>
      </w:r>
      <w:r w:rsidR="00F119FE" w:rsidRPr="00265DEB">
        <w:rPr>
          <w:b/>
          <w:bCs/>
          <w:lang w:val="pt-BR"/>
        </w:rPr>
        <w:t xml:space="preserve"> </w:t>
      </w:r>
      <w:r w:rsidR="00F119FE" w:rsidRPr="00265DEB">
        <w:rPr>
          <w:b/>
          <w:lang w:val="pt-BR"/>
        </w:rPr>
        <w:t>Cláudia Feijó da Silva Fraga,</w:t>
      </w:r>
      <w:r w:rsidR="00F119FE" w:rsidRPr="00265DEB">
        <w:rPr>
          <w:b/>
          <w:bCs/>
          <w:lang w:val="pt-BR"/>
        </w:rPr>
        <w:t xml:space="preserve"> </w:t>
      </w:r>
      <w:r w:rsidR="00F119FE" w:rsidRPr="00265DEB">
        <w:rPr>
          <w:b/>
          <w:lang w:val="pt-BR"/>
        </w:rPr>
        <w:t>Eloisa Maria Womer,</w:t>
      </w:r>
      <w:r w:rsidR="00F119FE" w:rsidRPr="008D01CD">
        <w:rPr>
          <w:b/>
          <w:bCs/>
          <w:lang w:val="pt-BR"/>
        </w:rPr>
        <w:t xml:space="preserve"> Fabiane Cristina Martins de Oliveira, Fabrício Soares,</w:t>
      </w:r>
      <w:r w:rsidR="00F119FE" w:rsidRPr="00265DEB">
        <w:rPr>
          <w:b/>
          <w:bCs/>
          <w:lang w:val="pt-BR"/>
        </w:rPr>
        <w:t xml:space="preserve"> </w:t>
      </w:r>
      <w:r w:rsidR="00362C96" w:rsidRPr="00265DEB">
        <w:rPr>
          <w:b/>
          <w:lang w:val="pt-BR"/>
        </w:rPr>
        <w:t>Fernando</w:t>
      </w:r>
      <w:r w:rsidR="00F119FE" w:rsidRPr="00265DEB">
        <w:rPr>
          <w:b/>
          <w:lang w:val="pt-BR"/>
        </w:rPr>
        <w:t xml:space="preserve"> Hepp Pulgati,</w:t>
      </w:r>
      <w:r w:rsidR="00F119FE" w:rsidRPr="00265DEB">
        <w:rPr>
          <w:b/>
          <w:bCs/>
          <w:lang w:val="pt-BR"/>
        </w:rPr>
        <w:t xml:space="preserve"> </w:t>
      </w:r>
      <w:r w:rsidR="00F119FE" w:rsidRPr="008D01CD">
        <w:rPr>
          <w:b/>
          <w:bCs/>
          <w:lang w:val="pt-BR"/>
        </w:rPr>
        <w:t xml:space="preserve">Gládis Elise Pereira da Silva Kaercher, Iara Sílvia Lucas Wortmann, </w:t>
      </w:r>
      <w:r w:rsidR="00114B1D" w:rsidRPr="00265DEB">
        <w:rPr>
          <w:b/>
          <w:lang w:val="pt-BR"/>
        </w:rPr>
        <w:t>Jurema Elisabet</w:t>
      </w:r>
      <w:r w:rsidR="00F119FE" w:rsidRPr="00265DEB">
        <w:rPr>
          <w:b/>
          <w:lang w:val="pt-BR"/>
        </w:rPr>
        <w:t xml:space="preserve">e Pinheiro Silveira, </w:t>
      </w:r>
      <w:r w:rsidR="00F119FE" w:rsidRPr="008D01CD">
        <w:rPr>
          <w:b/>
          <w:bCs/>
          <w:lang w:val="pt-BR"/>
        </w:rPr>
        <w:t xml:space="preserve">Karla Fernanda Wunder da Silva, Letícia Grigoletto dos Santos, Luís Felipe Loro, Márcia Sartor Coiro, </w:t>
      </w:r>
      <w:r w:rsidR="00F119FE" w:rsidRPr="00265DEB">
        <w:rPr>
          <w:b/>
          <w:lang w:val="pt-BR"/>
        </w:rPr>
        <w:t>Margot Johanna Capela Andras,</w:t>
      </w:r>
      <w:r w:rsidR="00F119FE" w:rsidRPr="00265DEB">
        <w:rPr>
          <w:b/>
          <w:bCs/>
          <w:lang w:val="pt-BR"/>
        </w:rPr>
        <w:t xml:space="preserve"> </w:t>
      </w:r>
      <w:r w:rsidR="00F119FE" w:rsidRPr="00265DEB">
        <w:rPr>
          <w:b/>
          <w:lang w:val="pt-BR"/>
        </w:rPr>
        <w:t>Maristela Ferrari Ruy Guasselli,</w:t>
      </w:r>
      <w:r w:rsidR="00F119FE" w:rsidRPr="00265DEB">
        <w:rPr>
          <w:b/>
          <w:bCs/>
          <w:lang w:val="pt-BR"/>
        </w:rPr>
        <w:t xml:space="preserve"> </w:t>
      </w:r>
      <w:r w:rsidR="00F119FE" w:rsidRPr="008D01CD">
        <w:rPr>
          <w:b/>
          <w:bCs/>
          <w:lang w:val="pt-BR"/>
        </w:rPr>
        <w:t>N</w:t>
      </w:r>
      <w:r w:rsidR="00520C02" w:rsidRPr="008D01CD">
        <w:rPr>
          <w:b/>
          <w:bCs/>
          <w:lang w:val="pt-BR"/>
        </w:rPr>
        <w:t xml:space="preserve">élson Soares de Almeida Júnior, </w:t>
      </w:r>
      <w:r w:rsidR="00F119FE" w:rsidRPr="008D01CD">
        <w:rPr>
          <w:b/>
          <w:bCs/>
          <w:lang w:val="pt-BR"/>
        </w:rPr>
        <w:t>Ni</w:t>
      </w:r>
      <w:r w:rsidR="00F119FE" w:rsidRPr="00265DEB">
        <w:rPr>
          <w:b/>
          <w:bCs/>
          <w:lang w:val="pt-BR"/>
        </w:rPr>
        <w:t>rlene Aparecida Silveira Boeri,</w:t>
      </w:r>
      <w:r w:rsidR="00F119FE" w:rsidRPr="008D01CD">
        <w:rPr>
          <w:b/>
          <w:bCs/>
          <w:lang w:val="pt-BR"/>
        </w:rPr>
        <w:t xml:space="preserve">  Sandra Balbé de Freitas</w:t>
      </w:r>
      <w:r w:rsidR="00F119FE" w:rsidRPr="00265DEB">
        <w:rPr>
          <w:b/>
          <w:bCs/>
          <w:lang w:val="pt-BR"/>
        </w:rPr>
        <w:t>,</w:t>
      </w:r>
      <w:r w:rsidR="00F119FE" w:rsidRPr="008D01CD">
        <w:rPr>
          <w:b/>
          <w:bCs/>
          <w:lang w:val="pt-BR"/>
        </w:rPr>
        <w:t xml:space="preserve"> </w:t>
      </w:r>
      <w:r w:rsidR="00F119FE" w:rsidRPr="00265DEB">
        <w:rPr>
          <w:b/>
          <w:lang w:val="pt-BR"/>
        </w:rPr>
        <w:t>Sérgio Roberto Kieling Franco,</w:t>
      </w:r>
      <w:r w:rsidR="00F119FE" w:rsidRPr="00265DEB">
        <w:rPr>
          <w:b/>
          <w:bCs/>
          <w:lang w:val="pt-BR"/>
        </w:rPr>
        <w:t xml:space="preserve"> </w:t>
      </w:r>
      <w:r w:rsidR="00F119FE" w:rsidRPr="00265DEB">
        <w:rPr>
          <w:b/>
          <w:lang w:val="pt-BR"/>
        </w:rPr>
        <w:t>Solange da Silva Carvalho e</w:t>
      </w:r>
      <w:r w:rsidR="00F119FE" w:rsidRPr="00265DEB">
        <w:rPr>
          <w:b/>
          <w:bCs/>
          <w:lang w:val="pt-BR"/>
        </w:rPr>
        <w:t xml:space="preserve"> </w:t>
      </w:r>
      <w:r w:rsidR="00F119FE" w:rsidRPr="008D01CD">
        <w:rPr>
          <w:b/>
          <w:bCs/>
          <w:lang w:val="pt-BR"/>
        </w:rPr>
        <w:t>Vitor Powaczruk</w:t>
      </w:r>
      <w:r w:rsidR="00F119FE" w:rsidRPr="008D01CD">
        <w:rPr>
          <w:lang w:val="pt-BR"/>
        </w:rPr>
        <w:t>.</w:t>
      </w:r>
      <w:r w:rsidR="00520C02" w:rsidRPr="008D01CD">
        <w:rPr>
          <w:lang w:val="pt-BR"/>
        </w:rPr>
        <w:t xml:space="preserve"> </w:t>
      </w:r>
      <w:r w:rsidR="003F473F" w:rsidRPr="008D01CD">
        <w:rPr>
          <w:lang w:val="pt-BR"/>
        </w:rPr>
        <w:t>Após v</w:t>
      </w:r>
      <w:r w:rsidR="0076610D" w:rsidRPr="008D01CD">
        <w:rPr>
          <w:lang w:val="pt-BR"/>
        </w:rPr>
        <w:t xml:space="preserve">erificada a existência de quórum, </w:t>
      </w:r>
      <w:r w:rsidR="008D01CD">
        <w:rPr>
          <w:lang w:val="pt-BR"/>
        </w:rPr>
        <w:t xml:space="preserve">a Presidente Fátima Ehlert </w:t>
      </w:r>
      <w:r w:rsidR="0076610D" w:rsidRPr="008D01CD">
        <w:rPr>
          <w:lang w:val="pt-BR"/>
        </w:rPr>
        <w:t>declar</w:t>
      </w:r>
      <w:r w:rsidR="008D01CD">
        <w:rPr>
          <w:lang w:val="pt-BR"/>
        </w:rPr>
        <w:t>ou</w:t>
      </w:r>
      <w:r w:rsidR="0076610D" w:rsidRPr="008D01CD">
        <w:rPr>
          <w:lang w:val="pt-BR"/>
        </w:rPr>
        <w:t xml:space="preserve"> aberta a Ses</w:t>
      </w:r>
      <w:r w:rsidR="003C3DB3" w:rsidRPr="008D01CD">
        <w:rPr>
          <w:lang w:val="pt-BR"/>
        </w:rPr>
        <w:t xml:space="preserve">são Plenária de </w:t>
      </w:r>
      <w:r w:rsidR="008D01CD">
        <w:rPr>
          <w:lang w:val="pt-BR"/>
        </w:rPr>
        <w:t>1º</w:t>
      </w:r>
      <w:r w:rsidR="003C3DB3" w:rsidRPr="008D01CD">
        <w:rPr>
          <w:lang w:val="pt-BR"/>
        </w:rPr>
        <w:t xml:space="preserve"> de jul</w:t>
      </w:r>
      <w:r w:rsidR="00565F72" w:rsidRPr="008D01CD">
        <w:rPr>
          <w:lang w:val="pt-BR"/>
        </w:rPr>
        <w:t xml:space="preserve">ho </w:t>
      </w:r>
      <w:r w:rsidR="00195528" w:rsidRPr="008D01CD">
        <w:rPr>
          <w:lang w:val="pt-BR"/>
        </w:rPr>
        <w:t>de 2026</w:t>
      </w:r>
      <w:r w:rsidR="0076610D" w:rsidRPr="008D01CD">
        <w:rPr>
          <w:lang w:val="pt-BR"/>
        </w:rPr>
        <w:t xml:space="preserve">, na forma remota e </w:t>
      </w:r>
      <w:r w:rsidR="0076610D" w:rsidRPr="008D01CD">
        <w:rPr>
          <w:i/>
          <w:lang w:val="pt-BR"/>
        </w:rPr>
        <w:t>online</w:t>
      </w:r>
      <w:r w:rsidR="0076610D" w:rsidRPr="008D01CD">
        <w:rPr>
          <w:lang w:val="pt-BR"/>
        </w:rPr>
        <w:t>, com transmissão em tempo real, pelo canal do CEEd, no YouTube, de acordo com o Art. 1</w:t>
      </w:r>
      <w:r w:rsidR="008D01CD">
        <w:rPr>
          <w:lang w:val="pt-BR"/>
        </w:rPr>
        <w:t>6</w:t>
      </w:r>
      <w:r w:rsidR="0076610D" w:rsidRPr="008D01CD">
        <w:rPr>
          <w:lang w:val="pt-BR"/>
        </w:rPr>
        <w:t>, § 1º do Regimento Interno do Co</w:t>
      </w:r>
      <w:r w:rsidR="003F473F" w:rsidRPr="008D01CD">
        <w:rPr>
          <w:lang w:val="pt-BR"/>
        </w:rPr>
        <w:t>nselho Estadual de Educação</w:t>
      </w:r>
      <w:r w:rsidR="008D01CD">
        <w:rPr>
          <w:lang w:val="pt-BR"/>
        </w:rPr>
        <w:t>,</w:t>
      </w:r>
      <w:r w:rsidR="003F473F" w:rsidRPr="008D01CD">
        <w:rPr>
          <w:lang w:val="pt-BR"/>
        </w:rPr>
        <w:t xml:space="preserve"> saudando </w:t>
      </w:r>
      <w:r w:rsidR="008D01CD">
        <w:rPr>
          <w:lang w:val="pt-BR"/>
        </w:rPr>
        <w:t xml:space="preserve">a </w:t>
      </w:r>
      <w:r w:rsidR="00EA0A30" w:rsidRPr="008D01CD">
        <w:rPr>
          <w:lang w:val="pt-BR"/>
        </w:rPr>
        <w:t>Senhora</w:t>
      </w:r>
      <w:r w:rsidR="0076610D" w:rsidRPr="008D01CD">
        <w:rPr>
          <w:lang w:val="pt-BR"/>
        </w:rPr>
        <w:t xml:space="preserve"> Consel</w:t>
      </w:r>
      <w:r w:rsidR="008C1F3F" w:rsidRPr="008D01CD">
        <w:rPr>
          <w:lang w:val="pt-BR"/>
        </w:rPr>
        <w:t>heira Rose Mary Freitas da Silva, 1</w:t>
      </w:r>
      <w:r w:rsidR="0076610D" w:rsidRPr="008D01CD">
        <w:rPr>
          <w:lang w:val="pt-BR"/>
        </w:rPr>
        <w:t xml:space="preserve">ª Vice-Presidente, </w:t>
      </w:r>
      <w:r w:rsidR="00983D45" w:rsidRPr="008D01CD">
        <w:rPr>
          <w:lang w:val="pt-BR"/>
        </w:rPr>
        <w:t xml:space="preserve">Conselheira Marcia Adriana de Carvalho, 2ª Vice-Presidente, </w:t>
      </w:r>
      <w:r w:rsidR="0076610D" w:rsidRPr="008D01CD">
        <w:rPr>
          <w:lang w:val="pt-BR"/>
        </w:rPr>
        <w:t>demais Conselheiras/os, Assessoras/es e Servidoras/es do Conselho, bem como os que acompanha</w:t>
      </w:r>
      <w:r w:rsidR="008D01CD">
        <w:rPr>
          <w:lang w:val="pt-BR"/>
        </w:rPr>
        <w:t>vam a Sessão</w:t>
      </w:r>
      <w:r w:rsidR="0076610D" w:rsidRPr="008D01CD">
        <w:rPr>
          <w:lang w:val="pt-BR"/>
        </w:rPr>
        <w:t>, em tempo real,</w:t>
      </w:r>
      <w:r w:rsidR="003F473F" w:rsidRPr="008D01CD">
        <w:rPr>
          <w:lang w:val="pt-BR"/>
        </w:rPr>
        <w:t xml:space="preserve"> pelo canal do CEEd, no YouTube ou </w:t>
      </w:r>
      <w:r w:rsidR="008D01CD">
        <w:rPr>
          <w:lang w:val="pt-BR"/>
        </w:rPr>
        <w:t xml:space="preserve">que </w:t>
      </w:r>
      <w:r w:rsidR="003F473F" w:rsidRPr="008D01CD">
        <w:rPr>
          <w:lang w:val="pt-BR"/>
        </w:rPr>
        <w:t>assist</w:t>
      </w:r>
      <w:r w:rsidR="00983D45" w:rsidRPr="008D01CD">
        <w:rPr>
          <w:lang w:val="pt-BR"/>
        </w:rPr>
        <w:t>ir</w:t>
      </w:r>
      <w:r w:rsidR="008D01CD">
        <w:rPr>
          <w:lang w:val="pt-BR"/>
        </w:rPr>
        <w:t>iam</w:t>
      </w:r>
      <w:r w:rsidR="003F473F" w:rsidRPr="008D01CD">
        <w:rPr>
          <w:lang w:val="pt-BR"/>
        </w:rPr>
        <w:t xml:space="preserve"> posteriormente.</w:t>
      </w:r>
      <w:r w:rsidR="0076610D" w:rsidRPr="008D01CD">
        <w:rPr>
          <w:lang w:val="pt-BR"/>
        </w:rPr>
        <w:t xml:space="preserve"> </w:t>
      </w:r>
      <w:r w:rsidR="00520C02" w:rsidRPr="00265DEB">
        <w:rPr>
          <w:b/>
          <w:lang w:val="pt-BR"/>
        </w:rPr>
        <w:t>JUST</w:t>
      </w:r>
      <w:r w:rsidR="00520C02" w:rsidRPr="00265DEB">
        <w:rPr>
          <w:rFonts w:eastAsia="Times New Roman"/>
          <w:b/>
          <w:bCs/>
          <w:lang w:val="pt-BR"/>
        </w:rPr>
        <w:t xml:space="preserve">IFICARAM </w:t>
      </w:r>
      <w:r w:rsidR="00520C02" w:rsidRPr="00265DEB">
        <w:rPr>
          <w:rFonts w:eastAsia="Times New Roman"/>
          <w:lang w:val="pt-BR"/>
        </w:rPr>
        <w:t>ausência na Sessão Plenária de</w:t>
      </w:r>
      <w:r w:rsidR="008D01CD" w:rsidRPr="00265DEB">
        <w:rPr>
          <w:rFonts w:eastAsia="Times New Roman"/>
          <w:lang w:val="pt-BR"/>
        </w:rPr>
        <w:t>sse dia</w:t>
      </w:r>
      <w:r w:rsidR="00520C02" w:rsidRPr="00265DEB">
        <w:rPr>
          <w:rFonts w:eastAsia="Times New Roman"/>
          <w:lang w:val="pt-BR"/>
        </w:rPr>
        <w:t xml:space="preserve">, nos termos do </w:t>
      </w:r>
      <w:r w:rsidR="008D01CD" w:rsidRPr="00265DEB">
        <w:rPr>
          <w:rFonts w:eastAsia="Times New Roman"/>
          <w:b/>
          <w:bCs/>
          <w:lang w:val="pt-BR"/>
        </w:rPr>
        <w:t>Decreto n</w:t>
      </w:r>
      <w:r w:rsidR="00520C02" w:rsidRPr="00265DEB">
        <w:rPr>
          <w:rFonts w:eastAsia="Times New Roman"/>
          <w:b/>
          <w:bCs/>
          <w:lang w:val="pt-BR"/>
        </w:rPr>
        <w:t xml:space="preserve">º 57.481, </w:t>
      </w:r>
      <w:r w:rsidR="008D01CD" w:rsidRPr="00265DEB">
        <w:rPr>
          <w:rFonts w:eastAsia="Times New Roman"/>
          <w:b/>
          <w:bCs/>
          <w:lang w:val="pt-BR"/>
        </w:rPr>
        <w:t>de 27 de fevereiro de 2024, art. 9º</w:t>
      </w:r>
      <w:r w:rsidR="008D01CD" w:rsidRPr="00265DEB">
        <w:rPr>
          <w:rFonts w:eastAsia="Times New Roman"/>
          <w:lang w:val="pt-BR"/>
        </w:rPr>
        <w:t xml:space="preserve"> e de acordo com o Art. 6º, inciso III do Regimento Interno do Conselho Estadual de Educação</w:t>
      </w:r>
      <w:r w:rsidR="008D01CD" w:rsidRPr="00265DEB">
        <w:rPr>
          <w:rFonts w:eastAsia="Times New Roman"/>
          <w:bCs/>
          <w:lang w:val="pt-BR"/>
        </w:rPr>
        <w:t>,</w:t>
      </w:r>
      <w:r w:rsidR="008D01CD" w:rsidRPr="00265DEB">
        <w:rPr>
          <w:rFonts w:eastAsia="Times New Roman"/>
          <w:b/>
          <w:bCs/>
          <w:lang w:val="pt-BR"/>
        </w:rPr>
        <w:t xml:space="preserve"> </w:t>
      </w:r>
      <w:r w:rsidR="008D01CD" w:rsidRPr="00265DEB">
        <w:rPr>
          <w:rFonts w:eastAsia="Times New Roman"/>
          <w:lang w:val="pt-BR"/>
        </w:rPr>
        <w:t xml:space="preserve">a Conselheira </w:t>
      </w:r>
      <w:r w:rsidR="008D01CD" w:rsidRPr="00265DEB">
        <w:rPr>
          <w:b/>
          <w:lang w:val="pt-BR"/>
        </w:rPr>
        <w:t>Néri Teresinha Flor de Barcelos</w:t>
      </w:r>
      <w:r w:rsidR="00520C02" w:rsidRPr="00265DEB">
        <w:rPr>
          <w:rFonts w:eastAsia="Times New Roman"/>
          <w:b/>
          <w:lang w:val="pt-BR"/>
        </w:rPr>
        <w:t>.</w:t>
      </w:r>
      <w:r w:rsidR="00520C02" w:rsidRPr="008D01CD">
        <w:rPr>
          <w:lang w:val="pt-BR"/>
        </w:rPr>
        <w:t xml:space="preserve"> </w:t>
      </w:r>
      <w:r w:rsidR="003F473F" w:rsidRPr="008D01CD">
        <w:rPr>
          <w:b/>
          <w:lang w:val="pt-BR"/>
        </w:rPr>
        <w:t xml:space="preserve">Na sequência </w:t>
      </w:r>
      <w:r w:rsidR="0076610D" w:rsidRPr="008D01CD">
        <w:rPr>
          <w:b/>
          <w:lang w:val="pt-BR"/>
        </w:rPr>
        <w:t>e</w:t>
      </w:r>
      <w:r w:rsidR="003F473F" w:rsidRPr="008D01CD">
        <w:rPr>
          <w:b/>
          <w:lang w:val="pt-BR"/>
        </w:rPr>
        <w:t xml:space="preserve"> de</w:t>
      </w:r>
      <w:r w:rsidR="006A6F99">
        <w:rPr>
          <w:b/>
          <w:lang w:val="pt-BR"/>
        </w:rPr>
        <w:t xml:space="preserve"> acordo com o Art. 17</w:t>
      </w:r>
      <w:r w:rsidR="008D01CD">
        <w:rPr>
          <w:b/>
          <w:lang w:val="pt-BR"/>
        </w:rPr>
        <w:t>, i</w:t>
      </w:r>
      <w:r w:rsidR="0076610D" w:rsidRPr="008D01CD">
        <w:rPr>
          <w:b/>
          <w:lang w:val="pt-BR"/>
        </w:rPr>
        <w:t>nciso</w:t>
      </w:r>
      <w:r w:rsidR="006A6F99">
        <w:rPr>
          <w:b/>
          <w:lang w:val="pt-BR"/>
        </w:rPr>
        <w:t>s</w:t>
      </w:r>
      <w:r w:rsidR="0076610D" w:rsidRPr="008D01CD">
        <w:rPr>
          <w:b/>
          <w:lang w:val="pt-BR"/>
        </w:rPr>
        <w:t xml:space="preserve"> I</w:t>
      </w:r>
      <w:r w:rsidR="006A6F99">
        <w:rPr>
          <w:b/>
          <w:lang w:val="pt-BR"/>
        </w:rPr>
        <w:t xml:space="preserve">, </w:t>
      </w:r>
      <w:r w:rsidR="0076610D" w:rsidRPr="008D01CD">
        <w:rPr>
          <w:b/>
          <w:lang w:val="pt-BR"/>
        </w:rPr>
        <w:t xml:space="preserve">II e III do Regimento Interno do Conselho Estadual de Educação </w:t>
      </w:r>
      <w:r w:rsidR="003F473F" w:rsidRPr="008D01CD">
        <w:rPr>
          <w:b/>
          <w:lang w:val="pt-BR"/>
        </w:rPr>
        <w:t>foi apresentada</w:t>
      </w:r>
      <w:r w:rsidR="0076610D" w:rsidRPr="008D01CD">
        <w:rPr>
          <w:b/>
          <w:lang w:val="pt-BR"/>
        </w:rPr>
        <w:t xml:space="preserve"> a apreciação da Ordem do Dia</w:t>
      </w:r>
      <w:r w:rsidR="0076610D" w:rsidRPr="008D01CD">
        <w:rPr>
          <w:lang w:val="pt-BR"/>
        </w:rPr>
        <w:t>. Análise e votação da Pauta da Plenária, An</w:t>
      </w:r>
      <w:r w:rsidR="002B03EA" w:rsidRPr="008D01CD">
        <w:rPr>
          <w:lang w:val="pt-BR"/>
        </w:rPr>
        <w:t>álise e votação da Ata nº 3.1</w:t>
      </w:r>
      <w:r w:rsidR="003C3DB3" w:rsidRPr="008D01CD">
        <w:rPr>
          <w:lang w:val="pt-BR"/>
        </w:rPr>
        <w:t>80</w:t>
      </w:r>
      <w:r w:rsidR="0076610D" w:rsidRPr="008D01CD">
        <w:rPr>
          <w:lang w:val="pt-BR"/>
        </w:rPr>
        <w:t>, Análise das Deliberações, Comunicação da Presidência, Comunicação dos Conselheiros. A seguir, o Pleno foi consultado quanto a possíveis manifestações referentes à pauta da Plenária, para a qual não houve óbice. Dando continuidade regis</w:t>
      </w:r>
      <w:r w:rsidR="003F473F" w:rsidRPr="008D01CD">
        <w:rPr>
          <w:lang w:val="pt-BR"/>
        </w:rPr>
        <w:t>trou</w:t>
      </w:r>
      <w:r w:rsidR="002B03EA" w:rsidRPr="008D01CD">
        <w:rPr>
          <w:lang w:val="pt-BR"/>
        </w:rPr>
        <w:t>-se o exame da Ata nº 3.1</w:t>
      </w:r>
      <w:r w:rsidR="003C3DB3" w:rsidRPr="008D01CD">
        <w:rPr>
          <w:lang w:val="pt-BR"/>
        </w:rPr>
        <w:t>80</w:t>
      </w:r>
      <w:r w:rsidR="0076610D" w:rsidRPr="008D01CD">
        <w:rPr>
          <w:lang w:val="pt-BR"/>
        </w:rPr>
        <w:t xml:space="preserve">. A Ata foi aprovada por unanimidade. </w:t>
      </w:r>
      <w:r w:rsidR="00642757" w:rsidRPr="008D01CD">
        <w:rPr>
          <w:b/>
          <w:bCs/>
          <w:lang w:val="pt-BR"/>
        </w:rPr>
        <w:t>A</w:t>
      </w:r>
      <w:r w:rsidR="003F473F" w:rsidRPr="008D01CD">
        <w:rPr>
          <w:b/>
          <w:bCs/>
          <w:lang w:val="pt-BR"/>
        </w:rPr>
        <w:t>o prosseguir</w:t>
      </w:r>
      <w:r w:rsidR="00642757" w:rsidRPr="008D01CD">
        <w:rPr>
          <w:b/>
          <w:bCs/>
          <w:lang w:val="pt-BR"/>
        </w:rPr>
        <w:t xml:space="preserve"> com a Sessão Plenária deu-se iníc</w:t>
      </w:r>
      <w:r w:rsidR="000B6573" w:rsidRPr="008D01CD">
        <w:rPr>
          <w:b/>
          <w:bCs/>
          <w:lang w:val="pt-BR"/>
        </w:rPr>
        <w:t>io à análise dos Atos.</w:t>
      </w:r>
      <w:r w:rsidR="00577102" w:rsidRPr="008D01CD">
        <w:rPr>
          <w:b/>
          <w:bCs/>
          <w:lang w:val="pt-BR"/>
        </w:rPr>
        <w:t xml:space="preserve"> </w:t>
      </w:r>
      <w:r w:rsidR="00642757" w:rsidRPr="008D01CD">
        <w:rPr>
          <w:b/>
          <w:bCs/>
          <w:lang w:val="pt-BR"/>
        </w:rPr>
        <w:t xml:space="preserve">Deliberação nº </w:t>
      </w:r>
      <w:r w:rsidR="003C3DB3" w:rsidRPr="008D01CD">
        <w:rPr>
          <w:b/>
          <w:bCs/>
          <w:lang w:val="pt-BR"/>
        </w:rPr>
        <w:t>485</w:t>
      </w:r>
      <w:r w:rsidR="00195528" w:rsidRPr="008D01CD">
        <w:rPr>
          <w:b/>
          <w:bCs/>
          <w:lang w:val="pt-BR"/>
        </w:rPr>
        <w:t>/2026</w:t>
      </w:r>
      <w:r w:rsidR="0019143E" w:rsidRPr="008D01CD">
        <w:rPr>
          <w:lang w:val="pt-BR"/>
        </w:rPr>
        <w:t>, Processo SE n</w:t>
      </w:r>
      <w:r w:rsidR="0019143E" w:rsidRPr="008D01CD">
        <w:rPr>
          <w:vertAlign w:val="superscript"/>
          <w:lang w:val="pt-BR"/>
        </w:rPr>
        <w:t>o</w:t>
      </w:r>
      <w:r w:rsidR="0019143E" w:rsidRPr="008D01CD">
        <w:rPr>
          <w:lang w:val="pt-BR"/>
        </w:rPr>
        <w:t xml:space="preserve"> </w:t>
      </w:r>
      <w:r w:rsidR="003C3DB3" w:rsidRPr="00265DEB">
        <w:rPr>
          <w:lang w:val="pt-BR"/>
        </w:rPr>
        <w:t>26/1900-0002373-0</w:t>
      </w:r>
      <w:r w:rsidR="00F91FE1" w:rsidRPr="008D01CD">
        <w:rPr>
          <w:lang w:val="pt-BR"/>
        </w:rPr>
        <w:t xml:space="preserve">, da Comissão </w:t>
      </w:r>
      <w:r w:rsidR="00547996" w:rsidRPr="008D01CD">
        <w:rPr>
          <w:lang w:val="pt-BR"/>
        </w:rPr>
        <w:t>de</w:t>
      </w:r>
      <w:r w:rsidR="003C3DB3" w:rsidRPr="008D01CD">
        <w:rPr>
          <w:lang w:val="pt-BR"/>
        </w:rPr>
        <w:t xml:space="preserve"> Educação Infantil</w:t>
      </w:r>
      <w:r w:rsidR="0019143E" w:rsidRPr="008D01CD">
        <w:rPr>
          <w:lang w:val="pt-BR"/>
        </w:rPr>
        <w:t>, que “</w:t>
      </w:r>
      <w:r w:rsidR="003C3DB3" w:rsidRPr="00265DEB">
        <w:rPr>
          <w:lang w:val="pt-BR"/>
        </w:rPr>
        <w:t>Descredencia a Escola Estadual de Ensino Fundamental Dom Bosco, em Maximiliano de Almeida, para a oferta da Educação Infantil, cessada em 2015</w:t>
      </w:r>
      <w:r w:rsidR="0019143E" w:rsidRPr="008D01CD">
        <w:rPr>
          <w:lang w:val="pt-BR"/>
        </w:rPr>
        <w:t>”, relatada pel</w:t>
      </w:r>
      <w:r w:rsidR="000B6573" w:rsidRPr="008D01CD">
        <w:rPr>
          <w:lang w:val="pt-BR"/>
        </w:rPr>
        <w:t>o Conselheiro</w:t>
      </w:r>
      <w:r w:rsidR="009B70FB" w:rsidRPr="008D01CD">
        <w:rPr>
          <w:lang w:val="pt-BR"/>
        </w:rPr>
        <w:t xml:space="preserve"> </w:t>
      </w:r>
      <w:r w:rsidR="003C3DB3" w:rsidRPr="008D01CD">
        <w:rPr>
          <w:lang w:val="pt-BR"/>
        </w:rPr>
        <w:t>Fabrício Soares</w:t>
      </w:r>
      <w:r w:rsidR="000B6573" w:rsidRPr="008D01CD">
        <w:rPr>
          <w:lang w:val="pt-BR"/>
        </w:rPr>
        <w:t>.</w:t>
      </w:r>
      <w:r w:rsidR="00E11CD7" w:rsidRPr="008D01CD">
        <w:rPr>
          <w:lang w:val="pt-BR"/>
        </w:rPr>
        <w:t xml:space="preserve"> </w:t>
      </w:r>
      <w:r w:rsidR="00520C02" w:rsidRPr="008D01CD">
        <w:rPr>
          <w:b/>
          <w:lang w:val="pt-BR"/>
        </w:rPr>
        <w:t>Destaque do Relator:</w:t>
      </w:r>
      <w:r w:rsidR="002815CB" w:rsidRPr="00265DEB">
        <w:rPr>
          <w:rFonts w:eastAsia="Segoe UI"/>
          <w:lang w:val="pt-BR"/>
        </w:rPr>
        <w:t xml:space="preserve"> </w:t>
      </w:r>
      <w:r w:rsidR="006A6F99" w:rsidRPr="00265DEB">
        <w:rPr>
          <w:rFonts w:eastAsia="Segoe UI"/>
          <w:lang w:val="pt-BR"/>
        </w:rPr>
        <w:t>i</w:t>
      </w:r>
      <w:r w:rsidR="006A6F99" w:rsidRPr="00265DEB">
        <w:rPr>
          <w:bCs/>
          <w:lang w:val="pt-BR"/>
        </w:rPr>
        <w:t>nformou que</w:t>
      </w:r>
      <w:r w:rsidR="006A6F99" w:rsidRPr="00265DEB">
        <w:rPr>
          <w:lang w:val="pt-BR"/>
        </w:rPr>
        <w:t xml:space="preserve"> o presente processo trata do descredenciamento da oferta de Educação Infantil na referida Escola Estadual, etapa que teve suas atividades efetivamente cessadas na instituição no ano de 2015. </w:t>
      </w:r>
      <w:r w:rsidR="006A6F99" w:rsidRPr="00265DEB">
        <w:rPr>
          <w:bCs/>
          <w:lang w:val="pt-BR"/>
        </w:rPr>
        <w:t>Registrou que</w:t>
      </w:r>
      <w:r w:rsidR="006A6F99" w:rsidRPr="00265DEB">
        <w:rPr>
          <w:lang w:val="pt-BR"/>
        </w:rPr>
        <w:t xml:space="preserve"> no ano anterior a escola passou por uma mudança de sede. Na deliberação que autorizou a referida mudança, constava como providência deste Colegiado o descredenciamento formal da Educação Infantil, haja vista que a etapa já não era ofertada há algum tempo. </w:t>
      </w:r>
      <w:r w:rsidR="00520C02" w:rsidRPr="008D01CD">
        <w:rPr>
          <w:b/>
          <w:lang w:val="pt-BR"/>
        </w:rPr>
        <w:t xml:space="preserve">Conselheira Eloisa Maria </w:t>
      </w:r>
      <w:proofErr w:type="spellStart"/>
      <w:r w:rsidR="00520C02" w:rsidRPr="008D01CD">
        <w:rPr>
          <w:b/>
          <w:lang w:val="pt-BR"/>
        </w:rPr>
        <w:t>Womer</w:t>
      </w:r>
      <w:proofErr w:type="spellEnd"/>
      <w:r w:rsidR="006A6F99">
        <w:rPr>
          <w:b/>
          <w:lang w:val="pt-BR"/>
        </w:rPr>
        <w:t xml:space="preserve"> </w:t>
      </w:r>
      <w:r w:rsidR="006A6F99">
        <w:rPr>
          <w:lang w:val="pt-BR"/>
        </w:rPr>
        <w:t>s</w:t>
      </w:r>
      <w:r w:rsidR="00520C02" w:rsidRPr="008D01CD">
        <w:rPr>
          <w:lang w:val="pt-BR"/>
        </w:rPr>
        <w:t>olicitou votação</w:t>
      </w:r>
      <w:r w:rsidR="006A6F99">
        <w:rPr>
          <w:lang w:val="pt-BR"/>
        </w:rPr>
        <w:t xml:space="preserve"> nominal</w:t>
      </w:r>
      <w:r w:rsidR="00577102" w:rsidRPr="008D01CD">
        <w:rPr>
          <w:lang w:val="pt-BR"/>
        </w:rPr>
        <w:t xml:space="preserve">. </w:t>
      </w:r>
      <w:r w:rsidR="00520C02" w:rsidRPr="00265DEB">
        <w:rPr>
          <w:lang w:val="pt-BR"/>
        </w:rPr>
        <w:t xml:space="preserve">Aprovada por </w:t>
      </w:r>
      <w:r w:rsidR="00520C02" w:rsidRPr="008D01CD">
        <w:rPr>
          <w:lang w:val="pt-BR"/>
        </w:rPr>
        <w:t>maioria a Deliber</w:t>
      </w:r>
      <w:r w:rsidR="006A6F99">
        <w:rPr>
          <w:lang w:val="pt-BR"/>
        </w:rPr>
        <w:t xml:space="preserve">ação, com 19 votos favoráveis, 4 votos contrários e </w:t>
      </w:r>
      <w:r w:rsidR="00520C02" w:rsidRPr="008D01CD">
        <w:rPr>
          <w:lang w:val="pt-BR"/>
        </w:rPr>
        <w:t xml:space="preserve">1 abstenção. Posicionaram-se favoravelmente os(as) Conselheiros(as): </w:t>
      </w:r>
      <w:r w:rsidR="00577102" w:rsidRPr="00265DEB">
        <w:rPr>
          <w:bCs/>
          <w:lang w:val="pt-BR"/>
        </w:rPr>
        <w:t>Marcia Adriana de Carvalho,</w:t>
      </w:r>
      <w:r w:rsidR="00577102" w:rsidRPr="008D01CD">
        <w:rPr>
          <w:bCs/>
          <w:lang w:val="pt-BR"/>
        </w:rPr>
        <w:t xml:space="preserve"> Bruno Ferreira, Carla Tatiana Labres dos Anjos,</w:t>
      </w:r>
      <w:r w:rsidR="00577102" w:rsidRPr="00265DEB">
        <w:rPr>
          <w:bCs/>
          <w:lang w:val="pt-BR"/>
        </w:rPr>
        <w:t xml:space="preserve"> </w:t>
      </w:r>
      <w:r w:rsidR="00577102" w:rsidRPr="00265DEB">
        <w:rPr>
          <w:lang w:val="pt-BR"/>
        </w:rPr>
        <w:t>Carlos Roberto Milioli,</w:t>
      </w:r>
      <w:r w:rsidR="00577102" w:rsidRPr="00265DEB">
        <w:rPr>
          <w:bCs/>
          <w:lang w:val="pt-BR"/>
        </w:rPr>
        <w:t xml:space="preserve"> </w:t>
      </w:r>
      <w:r w:rsidR="00577102" w:rsidRPr="00265DEB">
        <w:rPr>
          <w:lang w:val="pt-BR"/>
        </w:rPr>
        <w:t>Cláudia Feijó da Silva Fraga,</w:t>
      </w:r>
      <w:r w:rsidR="00577102" w:rsidRPr="00265DEB">
        <w:rPr>
          <w:bCs/>
          <w:lang w:val="pt-BR"/>
        </w:rPr>
        <w:t xml:space="preserve"> </w:t>
      </w:r>
      <w:r w:rsidR="00577102" w:rsidRPr="008D01CD">
        <w:rPr>
          <w:bCs/>
          <w:lang w:val="pt-BR"/>
        </w:rPr>
        <w:t xml:space="preserve"> Fabiane Cristina Martins de Oliveira, Fabrício Soares,</w:t>
      </w:r>
      <w:r w:rsidR="00577102" w:rsidRPr="00265DEB">
        <w:rPr>
          <w:bCs/>
          <w:lang w:val="pt-BR"/>
        </w:rPr>
        <w:t xml:space="preserve"> </w:t>
      </w:r>
      <w:r w:rsidR="00577102" w:rsidRPr="00265DEB">
        <w:rPr>
          <w:lang w:val="pt-BR"/>
        </w:rPr>
        <w:t>Fernando Hepp Pulgati,</w:t>
      </w:r>
      <w:r w:rsidR="00577102" w:rsidRPr="00265DEB">
        <w:rPr>
          <w:bCs/>
          <w:lang w:val="pt-BR"/>
        </w:rPr>
        <w:t xml:space="preserve"> </w:t>
      </w:r>
      <w:r w:rsidR="00577102" w:rsidRPr="008D01CD">
        <w:rPr>
          <w:bCs/>
          <w:lang w:val="pt-BR"/>
        </w:rPr>
        <w:t xml:space="preserve">Gládis Elise Pereira da Silva Kaercher, Iara Sílvia Lucas Wortmann, </w:t>
      </w:r>
      <w:r w:rsidR="00577102" w:rsidRPr="00265DEB">
        <w:rPr>
          <w:lang w:val="pt-BR"/>
        </w:rPr>
        <w:t xml:space="preserve">Jurema Elisabete Pinheiro Silveira, </w:t>
      </w:r>
      <w:r w:rsidR="00577102" w:rsidRPr="008D01CD">
        <w:rPr>
          <w:bCs/>
          <w:lang w:val="pt-BR"/>
        </w:rPr>
        <w:t xml:space="preserve">Karla Fernanda Wunder da Silva, Letícia Grigoletto dos Santos, Luís Felipe Loro, Márcia Sartor Coiro, </w:t>
      </w:r>
      <w:r w:rsidR="00577102" w:rsidRPr="00265DEB">
        <w:rPr>
          <w:bCs/>
          <w:lang w:val="pt-BR"/>
        </w:rPr>
        <w:t xml:space="preserve"> </w:t>
      </w:r>
      <w:r w:rsidR="00577102" w:rsidRPr="00265DEB">
        <w:rPr>
          <w:lang w:val="pt-BR"/>
        </w:rPr>
        <w:t>Maristela Ferrari Ruy Guasselli,</w:t>
      </w:r>
      <w:r w:rsidR="00577102" w:rsidRPr="00265DEB">
        <w:rPr>
          <w:bCs/>
          <w:lang w:val="pt-BR"/>
        </w:rPr>
        <w:t xml:space="preserve"> </w:t>
      </w:r>
      <w:r w:rsidR="00577102" w:rsidRPr="008D01CD">
        <w:rPr>
          <w:bCs/>
          <w:lang w:val="pt-BR"/>
        </w:rPr>
        <w:t xml:space="preserve"> Ni</w:t>
      </w:r>
      <w:r w:rsidR="00577102" w:rsidRPr="00265DEB">
        <w:rPr>
          <w:bCs/>
          <w:lang w:val="pt-BR"/>
        </w:rPr>
        <w:t>rlene Aparecida Silveira Boeri,</w:t>
      </w:r>
      <w:r w:rsidR="00577102" w:rsidRPr="008D01CD">
        <w:rPr>
          <w:bCs/>
          <w:lang w:val="pt-BR"/>
        </w:rPr>
        <w:t xml:space="preserve">  Sandra Balbé de Freitas</w:t>
      </w:r>
      <w:r w:rsidR="00577102" w:rsidRPr="00265DEB">
        <w:rPr>
          <w:bCs/>
          <w:lang w:val="pt-BR"/>
        </w:rPr>
        <w:t>,</w:t>
      </w:r>
      <w:r w:rsidR="00577102" w:rsidRPr="008D01CD">
        <w:rPr>
          <w:bCs/>
          <w:lang w:val="pt-BR"/>
        </w:rPr>
        <w:t xml:space="preserve"> </w:t>
      </w:r>
      <w:r w:rsidR="00577102" w:rsidRPr="00265DEB">
        <w:rPr>
          <w:lang w:val="pt-BR"/>
        </w:rPr>
        <w:t>Sérgio Roberto Kieling Franco e</w:t>
      </w:r>
      <w:r w:rsidR="00577102" w:rsidRPr="00265DEB">
        <w:rPr>
          <w:bCs/>
          <w:lang w:val="pt-BR"/>
        </w:rPr>
        <w:t xml:space="preserve"> </w:t>
      </w:r>
      <w:r w:rsidR="00577102" w:rsidRPr="008D01CD">
        <w:rPr>
          <w:bCs/>
          <w:lang w:val="pt-BR"/>
        </w:rPr>
        <w:t>Vitor Powaczruk</w:t>
      </w:r>
      <w:r w:rsidR="006A6F99">
        <w:rPr>
          <w:lang w:val="pt-BR"/>
        </w:rPr>
        <w:t>. M</w:t>
      </w:r>
      <w:r w:rsidR="00520C02" w:rsidRPr="008D01CD">
        <w:rPr>
          <w:lang w:val="pt-BR"/>
        </w:rPr>
        <w:t>anifestaram-se de forma contrária os</w:t>
      </w:r>
      <w:r w:rsidR="006A6F99">
        <w:rPr>
          <w:lang w:val="pt-BR"/>
        </w:rPr>
        <w:t>(as)</w:t>
      </w:r>
      <w:r w:rsidR="00520C02" w:rsidRPr="008D01CD">
        <w:rPr>
          <w:lang w:val="pt-BR"/>
        </w:rPr>
        <w:t xml:space="preserve"> Conselheiros(as): </w:t>
      </w:r>
      <w:r w:rsidR="00577102" w:rsidRPr="008D01CD">
        <w:rPr>
          <w:lang w:val="pt-BR"/>
        </w:rPr>
        <w:t xml:space="preserve">Rose Mary Freitas da Silva, Margot Johanna Capela </w:t>
      </w:r>
      <w:proofErr w:type="spellStart"/>
      <w:r w:rsidR="00577102" w:rsidRPr="008D01CD">
        <w:rPr>
          <w:lang w:val="pt-BR"/>
        </w:rPr>
        <w:t>Andras</w:t>
      </w:r>
      <w:proofErr w:type="spellEnd"/>
      <w:r w:rsidR="00577102" w:rsidRPr="008D01CD">
        <w:rPr>
          <w:lang w:val="pt-BR"/>
        </w:rPr>
        <w:t xml:space="preserve">, Nelson Soares de Almeida Junior, Solange da Silva Carvalho, </w:t>
      </w:r>
      <w:r w:rsidR="00520C02" w:rsidRPr="008D01CD">
        <w:rPr>
          <w:lang w:val="pt-BR"/>
        </w:rPr>
        <w:t xml:space="preserve">registrando-se ainda a </w:t>
      </w:r>
      <w:r w:rsidR="00520C02" w:rsidRPr="008D01CD">
        <w:rPr>
          <w:lang w:val="pt-BR"/>
        </w:rPr>
        <w:lastRenderedPageBreak/>
        <w:t xml:space="preserve">abstenção da Conselheira </w:t>
      </w:r>
      <w:r w:rsidR="00577102" w:rsidRPr="008D01CD">
        <w:rPr>
          <w:lang w:val="pt-BR"/>
        </w:rPr>
        <w:t xml:space="preserve">Eloisa Maria </w:t>
      </w:r>
      <w:proofErr w:type="spellStart"/>
      <w:r w:rsidR="00577102" w:rsidRPr="008D01CD">
        <w:rPr>
          <w:lang w:val="pt-BR"/>
        </w:rPr>
        <w:t>Womer</w:t>
      </w:r>
      <w:proofErr w:type="spellEnd"/>
      <w:r w:rsidR="00577102" w:rsidRPr="008D01CD">
        <w:rPr>
          <w:lang w:val="pt-BR"/>
        </w:rPr>
        <w:t xml:space="preserve">. </w:t>
      </w:r>
      <w:r w:rsidR="00577102" w:rsidRPr="008D01CD">
        <w:rPr>
          <w:b/>
          <w:lang w:val="pt-BR"/>
        </w:rPr>
        <w:t xml:space="preserve">Justificativa da </w:t>
      </w:r>
      <w:r w:rsidR="006A6F99">
        <w:rPr>
          <w:b/>
          <w:lang w:val="pt-BR"/>
        </w:rPr>
        <w:t>a</w:t>
      </w:r>
      <w:r w:rsidR="00577102" w:rsidRPr="008D01CD">
        <w:rPr>
          <w:b/>
          <w:lang w:val="pt-BR"/>
        </w:rPr>
        <w:t xml:space="preserve">bstenção da Conselheira Eloisa Maria </w:t>
      </w:r>
      <w:proofErr w:type="spellStart"/>
      <w:r w:rsidR="00577102" w:rsidRPr="008D01CD">
        <w:rPr>
          <w:b/>
          <w:lang w:val="pt-BR"/>
        </w:rPr>
        <w:t>Womer</w:t>
      </w:r>
      <w:proofErr w:type="spellEnd"/>
      <w:r w:rsidR="00577102" w:rsidRPr="008D01CD">
        <w:rPr>
          <w:b/>
          <w:lang w:val="pt-BR"/>
        </w:rPr>
        <w:t>:</w:t>
      </w:r>
      <w:r w:rsidR="002815CB" w:rsidRPr="00265DEB">
        <w:rPr>
          <w:b/>
          <w:lang w:val="pt-BR"/>
        </w:rPr>
        <w:t xml:space="preserve"> </w:t>
      </w:r>
      <w:r w:rsidR="006A6F99" w:rsidRPr="00265DEB">
        <w:rPr>
          <w:lang w:val="pt-BR"/>
        </w:rPr>
        <w:t xml:space="preserve">manifestou posicionamento contrário do CPERS aos processos de descredenciamento, fechamento de escolas e ao encolhimento da rede pública estadual. Relembrou que o período de 2015 foi marcado, inclusive, pelo encerramento de turmas de Educação Infantil nos Institutos Estaduais de Educação. Ponderou que, embora haja pleno conhecimento da legislação vigente quanto à competência prioritária pela oferta da Educação Infantil, argumentou-se fortemente, à época, sobre o papel estratégico dos Institutos Estaduais como escolas de formação. Destacou-se que tais turmas funcionavam como classes de aplicação, dotadas de extrema relevância para a rede pública estadual e para a formação dos profissionais da educação. Solicitou o registro formal do posicionamento contrariado da entidade sindical no presente processo. </w:t>
      </w:r>
      <w:r w:rsidR="009B70FB" w:rsidRPr="008D01CD">
        <w:rPr>
          <w:b/>
          <w:bCs/>
          <w:lang w:val="pt-BR"/>
        </w:rPr>
        <w:t xml:space="preserve">Deliberação nº </w:t>
      </w:r>
      <w:r w:rsidR="003C3DB3" w:rsidRPr="008D01CD">
        <w:rPr>
          <w:b/>
          <w:bCs/>
          <w:lang w:val="pt-BR"/>
        </w:rPr>
        <w:t>486</w:t>
      </w:r>
      <w:r w:rsidR="009B70FB" w:rsidRPr="008D01CD">
        <w:rPr>
          <w:b/>
          <w:bCs/>
          <w:lang w:val="pt-BR"/>
        </w:rPr>
        <w:t>/2026</w:t>
      </w:r>
      <w:r w:rsidR="009B70FB" w:rsidRPr="008D01CD">
        <w:rPr>
          <w:lang w:val="pt-BR"/>
        </w:rPr>
        <w:t>, Processo SE n</w:t>
      </w:r>
      <w:r w:rsidR="009B70FB" w:rsidRPr="008D01CD">
        <w:rPr>
          <w:vertAlign w:val="superscript"/>
          <w:lang w:val="pt-BR"/>
        </w:rPr>
        <w:t>o</w:t>
      </w:r>
      <w:r w:rsidR="009B70FB" w:rsidRPr="008D01CD">
        <w:rPr>
          <w:lang w:val="pt-BR"/>
        </w:rPr>
        <w:t xml:space="preserve"> </w:t>
      </w:r>
      <w:r w:rsidR="003C3DB3" w:rsidRPr="00265DEB">
        <w:rPr>
          <w:rStyle w:val="nfaseSutil"/>
          <w:i w:val="0"/>
          <w:color w:val="auto"/>
          <w:lang w:val="pt-BR"/>
        </w:rPr>
        <w:t>25/1900-0052368-0</w:t>
      </w:r>
      <w:r w:rsidR="009B70FB" w:rsidRPr="008D01CD">
        <w:rPr>
          <w:lang w:val="pt-BR"/>
        </w:rPr>
        <w:t xml:space="preserve">, da Comissão de </w:t>
      </w:r>
      <w:r w:rsidR="003C3DB3" w:rsidRPr="008D01CD">
        <w:rPr>
          <w:lang w:val="pt-BR"/>
        </w:rPr>
        <w:t>Educação Infantil</w:t>
      </w:r>
      <w:r w:rsidR="009B70FB" w:rsidRPr="008D01CD">
        <w:rPr>
          <w:lang w:val="pt-BR"/>
        </w:rPr>
        <w:t>, que “</w:t>
      </w:r>
      <w:r w:rsidR="003C3DB3" w:rsidRPr="00265DEB">
        <w:rPr>
          <w:lang w:val="pt-BR"/>
        </w:rPr>
        <w:t>Considera cumpridas, pela Escola de Ensino Fundamental São José, em Barra do Ribeiro, as providências estabelecidas na Deliberação CEEd nº 915/2025, referentes à oferta da Educação Infantil, na faixa etária de 1 a 3 anos</w:t>
      </w:r>
      <w:r w:rsidR="009B70FB" w:rsidRPr="008D01CD">
        <w:rPr>
          <w:lang w:val="pt-BR"/>
        </w:rPr>
        <w:t xml:space="preserve">”, relatada pelo Conselheiro </w:t>
      </w:r>
      <w:r w:rsidR="003C3DB3" w:rsidRPr="008D01CD">
        <w:rPr>
          <w:lang w:val="pt-BR"/>
        </w:rPr>
        <w:t>Bruno Ferreira</w:t>
      </w:r>
      <w:r w:rsidR="009B70FB" w:rsidRPr="008D01CD">
        <w:rPr>
          <w:lang w:val="pt-BR"/>
        </w:rPr>
        <w:t>. Não havendo manifestações, aprovada a Deliberação.</w:t>
      </w:r>
      <w:r w:rsidR="00577102" w:rsidRPr="00265DEB">
        <w:rPr>
          <w:lang w:val="pt-BR"/>
        </w:rPr>
        <w:t xml:space="preserve"> </w:t>
      </w:r>
      <w:r w:rsidR="009B70FB" w:rsidRPr="008D01CD">
        <w:rPr>
          <w:b/>
          <w:bCs/>
          <w:lang w:val="pt-BR"/>
        </w:rPr>
        <w:t xml:space="preserve">Deliberação nº </w:t>
      </w:r>
      <w:r w:rsidR="003C3DB3" w:rsidRPr="008D01CD">
        <w:rPr>
          <w:b/>
          <w:bCs/>
          <w:lang w:val="pt-BR"/>
        </w:rPr>
        <w:t>487</w:t>
      </w:r>
      <w:r w:rsidR="009B70FB" w:rsidRPr="008D01CD">
        <w:rPr>
          <w:b/>
          <w:bCs/>
          <w:lang w:val="pt-BR"/>
        </w:rPr>
        <w:t>/2026</w:t>
      </w:r>
      <w:r w:rsidR="009B70FB" w:rsidRPr="008D01CD">
        <w:rPr>
          <w:lang w:val="pt-BR"/>
        </w:rPr>
        <w:t>, Processo SE n</w:t>
      </w:r>
      <w:r w:rsidR="009B70FB" w:rsidRPr="008D01CD">
        <w:rPr>
          <w:vertAlign w:val="superscript"/>
          <w:lang w:val="pt-BR"/>
        </w:rPr>
        <w:t>o</w:t>
      </w:r>
      <w:r w:rsidR="009B70FB" w:rsidRPr="008D01CD">
        <w:rPr>
          <w:lang w:val="pt-BR"/>
        </w:rPr>
        <w:t xml:space="preserve"> </w:t>
      </w:r>
      <w:r w:rsidR="003C3DB3" w:rsidRPr="00265DEB">
        <w:rPr>
          <w:rStyle w:val="nfaseSutil"/>
          <w:i w:val="0"/>
          <w:color w:val="auto"/>
          <w:lang w:val="pt-BR"/>
        </w:rPr>
        <w:t>25/1900-0053851-3</w:t>
      </w:r>
      <w:r w:rsidR="009B70FB" w:rsidRPr="008D01CD">
        <w:rPr>
          <w:lang w:val="pt-BR"/>
        </w:rPr>
        <w:t xml:space="preserve">, da Comissão de </w:t>
      </w:r>
      <w:r w:rsidR="003C3DB3" w:rsidRPr="008D01CD">
        <w:rPr>
          <w:lang w:val="pt-BR"/>
        </w:rPr>
        <w:t>Educação Profissional</w:t>
      </w:r>
      <w:r w:rsidR="009B70FB" w:rsidRPr="008D01CD">
        <w:rPr>
          <w:lang w:val="pt-BR"/>
        </w:rPr>
        <w:t>, que “</w:t>
      </w:r>
      <w:r w:rsidR="004442BC" w:rsidRPr="00265DEB">
        <w:rPr>
          <w:lang w:val="pt-BR"/>
        </w:rPr>
        <w:t>Retifica a Deliberação CEEd nº 056/2026, da Exattus – Escola de Educação Profissional, em Santana do Livramento, em que “fica aditada a aprovação do Regimento Escolar Parcial para a Educação Profissional, na modalidade de Educação a Distância</w:t>
      </w:r>
      <w:r w:rsidR="009B70FB" w:rsidRPr="008D01CD">
        <w:rPr>
          <w:lang w:val="pt-BR"/>
        </w:rPr>
        <w:t>”, relatada pel</w:t>
      </w:r>
      <w:r w:rsidR="004442BC" w:rsidRPr="008D01CD">
        <w:rPr>
          <w:lang w:val="pt-BR"/>
        </w:rPr>
        <w:t>a Conselheira Nirlene Aparecida Silveira Boeri</w:t>
      </w:r>
      <w:r w:rsidR="009B70FB" w:rsidRPr="008D01CD">
        <w:rPr>
          <w:lang w:val="pt-BR"/>
        </w:rPr>
        <w:t>. Não havendo manifestações, aprovada a Deliberação.</w:t>
      </w:r>
      <w:r w:rsidR="00577102" w:rsidRPr="008D01CD">
        <w:rPr>
          <w:lang w:val="pt-BR"/>
        </w:rPr>
        <w:t xml:space="preserve"> </w:t>
      </w:r>
      <w:r w:rsidR="009B70FB" w:rsidRPr="008D01CD">
        <w:rPr>
          <w:b/>
          <w:bCs/>
          <w:lang w:val="pt-BR"/>
        </w:rPr>
        <w:t xml:space="preserve">Deliberação nº </w:t>
      </w:r>
      <w:r w:rsidR="003C3DB3" w:rsidRPr="008D01CD">
        <w:rPr>
          <w:b/>
          <w:bCs/>
          <w:lang w:val="pt-BR"/>
        </w:rPr>
        <w:t>488</w:t>
      </w:r>
      <w:r w:rsidR="009B70FB" w:rsidRPr="008D01CD">
        <w:rPr>
          <w:b/>
          <w:bCs/>
          <w:lang w:val="pt-BR"/>
        </w:rPr>
        <w:t>/2026</w:t>
      </w:r>
      <w:r w:rsidR="009B70FB" w:rsidRPr="008D01CD">
        <w:rPr>
          <w:lang w:val="pt-BR"/>
        </w:rPr>
        <w:t>, Processo SE n</w:t>
      </w:r>
      <w:r w:rsidR="009B70FB" w:rsidRPr="008D01CD">
        <w:rPr>
          <w:vertAlign w:val="superscript"/>
          <w:lang w:val="pt-BR"/>
        </w:rPr>
        <w:t>o</w:t>
      </w:r>
      <w:r w:rsidR="009B70FB" w:rsidRPr="008D01CD">
        <w:rPr>
          <w:lang w:val="pt-BR"/>
        </w:rPr>
        <w:t xml:space="preserve"> </w:t>
      </w:r>
      <w:r w:rsidR="004442BC" w:rsidRPr="00265DEB">
        <w:rPr>
          <w:lang w:val="pt-BR"/>
        </w:rPr>
        <w:t>25/1900-0064132-2</w:t>
      </w:r>
      <w:r w:rsidR="009B70FB" w:rsidRPr="008D01CD">
        <w:rPr>
          <w:lang w:val="pt-BR"/>
        </w:rPr>
        <w:t xml:space="preserve">, da Comissão de </w:t>
      </w:r>
      <w:r w:rsidR="003C3DB3" w:rsidRPr="008D01CD">
        <w:rPr>
          <w:lang w:val="pt-BR"/>
        </w:rPr>
        <w:t>Educação Profissional</w:t>
      </w:r>
      <w:r w:rsidR="009B70FB" w:rsidRPr="008D01CD">
        <w:rPr>
          <w:lang w:val="pt-BR"/>
        </w:rPr>
        <w:t>, que “</w:t>
      </w:r>
      <w:proofErr w:type="spellStart"/>
      <w:r w:rsidR="004442BC" w:rsidRPr="00265DEB">
        <w:rPr>
          <w:lang w:val="pt-BR"/>
        </w:rPr>
        <w:t>Recredencia</w:t>
      </w:r>
      <w:proofErr w:type="spellEnd"/>
      <w:r w:rsidR="004442BC" w:rsidRPr="00265DEB">
        <w:rPr>
          <w:lang w:val="pt-BR"/>
        </w:rPr>
        <w:t>, por 5 anos, a contar de 06 de janeiro de 2026, a Escola de Educação Profissional Prepara Saúde, em Porto Alegre, para a oferta do Curso Técnico em Enfermagem – eixo tecnológico Ambiente e Saúde, desenvolvido presencialmente, de forma concomitante e subsequente. Aprova o Projeto Pedagógico do Curso e autoriza o funcionamento desse Curso. Aprova Regimento Escolar para Educação Profissional</w:t>
      </w:r>
      <w:r w:rsidR="009B70FB" w:rsidRPr="008D01CD">
        <w:rPr>
          <w:lang w:val="pt-BR"/>
        </w:rPr>
        <w:t xml:space="preserve">”, relatada pelo Conselheiro </w:t>
      </w:r>
      <w:r w:rsidR="004442BC" w:rsidRPr="008D01CD">
        <w:rPr>
          <w:lang w:val="pt-BR"/>
        </w:rPr>
        <w:t>Vitor Powaczruk</w:t>
      </w:r>
      <w:r w:rsidR="009B70FB" w:rsidRPr="008D01CD">
        <w:rPr>
          <w:lang w:val="pt-BR"/>
        </w:rPr>
        <w:t>. Não havendo manifestações, aprovada a Deliberação.</w:t>
      </w:r>
      <w:r w:rsidR="00577102" w:rsidRPr="008D01CD">
        <w:rPr>
          <w:lang w:val="pt-BR"/>
        </w:rPr>
        <w:t xml:space="preserve"> </w:t>
      </w:r>
      <w:r w:rsidR="009B70FB" w:rsidRPr="008D01CD">
        <w:rPr>
          <w:b/>
          <w:bCs/>
          <w:lang w:val="pt-BR"/>
        </w:rPr>
        <w:t xml:space="preserve">Deliberação nº </w:t>
      </w:r>
      <w:r w:rsidR="003C3DB3" w:rsidRPr="008D01CD">
        <w:rPr>
          <w:b/>
          <w:bCs/>
          <w:lang w:val="pt-BR"/>
        </w:rPr>
        <w:t>489</w:t>
      </w:r>
      <w:r w:rsidR="009B70FB" w:rsidRPr="008D01CD">
        <w:rPr>
          <w:b/>
          <w:bCs/>
          <w:lang w:val="pt-BR"/>
        </w:rPr>
        <w:t>/2026</w:t>
      </w:r>
      <w:r w:rsidR="009B70FB" w:rsidRPr="008D01CD">
        <w:rPr>
          <w:lang w:val="pt-BR"/>
        </w:rPr>
        <w:t>, Processo SE n</w:t>
      </w:r>
      <w:r w:rsidR="009B70FB" w:rsidRPr="008D01CD">
        <w:rPr>
          <w:vertAlign w:val="superscript"/>
          <w:lang w:val="pt-BR"/>
        </w:rPr>
        <w:t>o</w:t>
      </w:r>
      <w:r w:rsidR="009B70FB" w:rsidRPr="008D01CD">
        <w:rPr>
          <w:lang w:val="pt-BR"/>
        </w:rPr>
        <w:t xml:space="preserve"> </w:t>
      </w:r>
      <w:r w:rsidR="004442BC" w:rsidRPr="00265DEB">
        <w:rPr>
          <w:lang w:val="pt-BR"/>
        </w:rPr>
        <w:t>25/1900-0064132-2</w:t>
      </w:r>
      <w:r w:rsidR="009B70FB" w:rsidRPr="008D01CD">
        <w:rPr>
          <w:lang w:val="pt-BR"/>
        </w:rPr>
        <w:t xml:space="preserve">, da Comissão de </w:t>
      </w:r>
      <w:r w:rsidR="003C3DB3" w:rsidRPr="008D01CD">
        <w:rPr>
          <w:lang w:val="pt-BR"/>
        </w:rPr>
        <w:t>Educação Profissional</w:t>
      </w:r>
      <w:r w:rsidR="009B70FB" w:rsidRPr="008D01CD">
        <w:rPr>
          <w:lang w:val="pt-BR"/>
        </w:rPr>
        <w:t>, que “</w:t>
      </w:r>
      <w:r w:rsidR="004442BC" w:rsidRPr="00265DEB">
        <w:rPr>
          <w:lang w:val="pt-BR"/>
        </w:rPr>
        <w:t>Credencia, por 3 anos, a Escola de Educação Profissional Prepara Saúde, em Porto Alegre, para a oferta do Curso de Especialização Técnica em Instrumentação Cirúrgica – eixo tecnológico Ambiente e Saúde, desenvolvido presencialmente. Aprova o Projeto Pedagógico do Curso e autoriza o funcionamento desse Curso. Determina providência</w:t>
      </w:r>
      <w:r w:rsidR="009B70FB" w:rsidRPr="008D01CD">
        <w:rPr>
          <w:lang w:val="pt-BR"/>
        </w:rPr>
        <w:t>”, relatada pelo Conselheiro</w:t>
      </w:r>
      <w:r w:rsidR="004442BC" w:rsidRPr="008D01CD">
        <w:rPr>
          <w:lang w:val="pt-BR"/>
        </w:rPr>
        <w:t xml:space="preserve"> Vitor Powaczruk</w:t>
      </w:r>
      <w:r w:rsidR="009B70FB" w:rsidRPr="008D01CD">
        <w:rPr>
          <w:lang w:val="pt-BR"/>
        </w:rPr>
        <w:t>. Não havendo manifestações, aprovada a Deliberação.</w:t>
      </w:r>
      <w:r w:rsidR="00577102" w:rsidRPr="00265DEB">
        <w:rPr>
          <w:lang w:val="pt-BR"/>
        </w:rPr>
        <w:t xml:space="preserve"> </w:t>
      </w:r>
      <w:r w:rsidR="009B70FB" w:rsidRPr="008D01CD">
        <w:rPr>
          <w:b/>
          <w:bCs/>
          <w:lang w:val="pt-BR"/>
        </w:rPr>
        <w:t xml:space="preserve">Deliberação nº </w:t>
      </w:r>
      <w:r w:rsidR="003C3DB3" w:rsidRPr="008D01CD">
        <w:rPr>
          <w:b/>
          <w:bCs/>
          <w:lang w:val="pt-BR"/>
        </w:rPr>
        <w:t>490</w:t>
      </w:r>
      <w:r w:rsidR="009B70FB" w:rsidRPr="008D01CD">
        <w:rPr>
          <w:b/>
          <w:bCs/>
          <w:lang w:val="pt-BR"/>
        </w:rPr>
        <w:t>/2026</w:t>
      </w:r>
      <w:r w:rsidR="009B70FB" w:rsidRPr="008D01CD">
        <w:rPr>
          <w:lang w:val="pt-BR"/>
        </w:rPr>
        <w:t>, Processo SE n</w:t>
      </w:r>
      <w:r w:rsidR="009B70FB" w:rsidRPr="008D01CD">
        <w:rPr>
          <w:vertAlign w:val="superscript"/>
          <w:lang w:val="pt-BR"/>
        </w:rPr>
        <w:t>o</w:t>
      </w:r>
      <w:r w:rsidR="009B70FB" w:rsidRPr="008D01CD">
        <w:rPr>
          <w:lang w:val="pt-BR"/>
        </w:rPr>
        <w:t xml:space="preserve"> </w:t>
      </w:r>
      <w:r w:rsidR="004442BC" w:rsidRPr="00265DEB">
        <w:rPr>
          <w:lang w:val="pt-BR"/>
        </w:rPr>
        <w:t>25/1900-0064749-5</w:t>
      </w:r>
      <w:r w:rsidR="009B70FB" w:rsidRPr="008D01CD">
        <w:rPr>
          <w:lang w:val="pt-BR"/>
        </w:rPr>
        <w:t xml:space="preserve">, da Comissão de </w:t>
      </w:r>
      <w:r w:rsidR="003C3DB3" w:rsidRPr="008D01CD">
        <w:rPr>
          <w:lang w:val="pt-BR"/>
        </w:rPr>
        <w:t>Educação Profissional</w:t>
      </w:r>
      <w:r w:rsidR="009B70FB" w:rsidRPr="008D01CD">
        <w:rPr>
          <w:lang w:val="pt-BR"/>
        </w:rPr>
        <w:t>, que “</w:t>
      </w:r>
      <w:r w:rsidR="004442BC" w:rsidRPr="00265DEB">
        <w:rPr>
          <w:lang w:val="pt-BR"/>
        </w:rPr>
        <w:t>Credencia, por 3 anos, o Colégio ULBRA São João, em Canoas, para a oferta do Curso Técnico em Análises Clínicas – eixo tecnológico Ambiente e Saúde, desenvolvido presencialmente, de forma concomitante e subsequente. Aprova o Projeto Pedagógico do Curso e autoriza o funcionamento desse Curso. Determina providência</w:t>
      </w:r>
      <w:r w:rsidR="009B70FB" w:rsidRPr="008D01CD">
        <w:rPr>
          <w:lang w:val="pt-BR"/>
        </w:rPr>
        <w:t xml:space="preserve">”, relatada pelo Conselheiro </w:t>
      </w:r>
      <w:r w:rsidR="004442BC" w:rsidRPr="008D01CD">
        <w:rPr>
          <w:lang w:val="pt-BR"/>
        </w:rPr>
        <w:t>Vitor Powaczruk</w:t>
      </w:r>
      <w:r w:rsidR="009B70FB" w:rsidRPr="008D01CD">
        <w:rPr>
          <w:lang w:val="pt-BR"/>
        </w:rPr>
        <w:t xml:space="preserve">. </w:t>
      </w:r>
      <w:r w:rsidR="00577102" w:rsidRPr="008D01CD">
        <w:rPr>
          <w:b/>
          <w:lang w:val="pt-BR"/>
        </w:rPr>
        <w:t>Destaque do Relator:</w:t>
      </w:r>
      <w:r w:rsidR="002815CB" w:rsidRPr="00265DEB">
        <w:rPr>
          <w:b/>
          <w:lang w:val="pt-BR"/>
        </w:rPr>
        <w:t xml:space="preserve"> </w:t>
      </w:r>
      <w:r w:rsidR="006A6F99" w:rsidRPr="00265DEB">
        <w:rPr>
          <w:b/>
          <w:lang w:val="pt-BR"/>
        </w:rPr>
        <w:t>ressaltou a alteração d</w:t>
      </w:r>
      <w:r w:rsidR="002815CB" w:rsidRPr="00265DEB">
        <w:rPr>
          <w:rFonts w:eastAsia="Segoe UI"/>
          <w:lang w:val="pt-BR"/>
        </w:rPr>
        <w:t xml:space="preserve">a razão social, </w:t>
      </w:r>
      <w:r w:rsidR="006A6F99" w:rsidRPr="00265DEB">
        <w:rPr>
          <w:rFonts w:eastAsia="Segoe UI"/>
          <w:lang w:val="pt-BR"/>
        </w:rPr>
        <w:t>da instituição,</w:t>
      </w:r>
      <w:r w:rsidR="002815CB" w:rsidRPr="00265DEB">
        <w:rPr>
          <w:rFonts w:eastAsia="Segoe UI"/>
          <w:lang w:val="pt-BR"/>
        </w:rPr>
        <w:t xml:space="preserve"> informação </w:t>
      </w:r>
      <w:r w:rsidR="006A6F99" w:rsidRPr="00265DEB">
        <w:rPr>
          <w:rFonts w:eastAsia="Segoe UI"/>
          <w:lang w:val="pt-BR"/>
        </w:rPr>
        <w:t xml:space="preserve">recebida </w:t>
      </w:r>
      <w:r w:rsidR="002815CB" w:rsidRPr="00265DEB">
        <w:rPr>
          <w:rFonts w:eastAsia="Segoe UI"/>
          <w:lang w:val="pt-BR"/>
        </w:rPr>
        <w:t>após a aprovação na Comissão</w:t>
      </w:r>
      <w:r w:rsidR="006A6F99" w:rsidRPr="00265DEB">
        <w:rPr>
          <w:rFonts w:eastAsia="Segoe UI"/>
          <w:lang w:val="pt-BR"/>
        </w:rPr>
        <w:t>, a qual passa a ser</w:t>
      </w:r>
      <w:r w:rsidR="002815CB" w:rsidRPr="00265DEB">
        <w:rPr>
          <w:rFonts w:eastAsia="Segoe UI"/>
          <w:lang w:val="pt-BR"/>
        </w:rPr>
        <w:t xml:space="preserve"> U</w:t>
      </w:r>
      <w:r w:rsidR="006A6F99" w:rsidRPr="00265DEB">
        <w:rPr>
          <w:rFonts w:eastAsia="Segoe UI"/>
          <w:lang w:val="pt-BR"/>
        </w:rPr>
        <w:t>lbra S</w:t>
      </w:r>
      <w:r w:rsidR="00810F7C" w:rsidRPr="00265DEB">
        <w:rPr>
          <w:lang w:val="pt-BR"/>
        </w:rPr>
        <w:t>/</w:t>
      </w:r>
      <w:r w:rsidR="006A6F99" w:rsidRPr="00265DEB">
        <w:rPr>
          <w:rFonts w:eastAsia="Segoe UI"/>
          <w:lang w:val="pt-BR"/>
        </w:rPr>
        <w:t>A, s</w:t>
      </w:r>
      <w:r w:rsidR="002815CB" w:rsidRPr="00265DEB">
        <w:rPr>
          <w:rFonts w:eastAsia="Segoe UI"/>
          <w:lang w:val="pt-BR"/>
        </w:rPr>
        <w:t>em a</w:t>
      </w:r>
      <w:r w:rsidR="006A6F99" w:rsidRPr="00265DEB">
        <w:rPr>
          <w:rFonts w:eastAsia="Segoe UI"/>
          <w:lang w:val="pt-BR"/>
        </w:rPr>
        <w:t xml:space="preserve">lteração nos outros documentos. </w:t>
      </w:r>
      <w:r w:rsidR="009B70FB" w:rsidRPr="008D01CD">
        <w:rPr>
          <w:lang w:val="pt-BR"/>
        </w:rPr>
        <w:t xml:space="preserve">Não havendo </w:t>
      </w:r>
      <w:r w:rsidR="00577102" w:rsidRPr="008D01CD">
        <w:rPr>
          <w:lang w:val="pt-BR"/>
        </w:rPr>
        <w:t xml:space="preserve">mais </w:t>
      </w:r>
      <w:r w:rsidR="009B70FB" w:rsidRPr="008D01CD">
        <w:rPr>
          <w:lang w:val="pt-BR"/>
        </w:rPr>
        <w:t>manifestações, aprovada a Deliberação.</w:t>
      </w:r>
      <w:r w:rsidR="00577102" w:rsidRPr="00265DEB">
        <w:rPr>
          <w:lang w:val="pt-BR"/>
        </w:rPr>
        <w:t xml:space="preserve"> </w:t>
      </w:r>
      <w:r w:rsidR="009B70FB" w:rsidRPr="008D01CD">
        <w:rPr>
          <w:b/>
          <w:bCs/>
          <w:lang w:val="pt-BR"/>
        </w:rPr>
        <w:t xml:space="preserve">Deliberação nº </w:t>
      </w:r>
      <w:r w:rsidR="003C3DB3" w:rsidRPr="008D01CD">
        <w:rPr>
          <w:b/>
          <w:bCs/>
          <w:lang w:val="pt-BR"/>
        </w:rPr>
        <w:t>491</w:t>
      </w:r>
      <w:r w:rsidR="009B70FB" w:rsidRPr="008D01CD">
        <w:rPr>
          <w:b/>
          <w:bCs/>
          <w:lang w:val="pt-BR"/>
        </w:rPr>
        <w:t>/2026</w:t>
      </w:r>
      <w:r w:rsidR="009B70FB" w:rsidRPr="008D01CD">
        <w:rPr>
          <w:lang w:val="pt-BR"/>
        </w:rPr>
        <w:t>, Processo SE n</w:t>
      </w:r>
      <w:r w:rsidR="009B70FB" w:rsidRPr="008D01CD">
        <w:rPr>
          <w:vertAlign w:val="superscript"/>
          <w:lang w:val="pt-BR"/>
        </w:rPr>
        <w:t>o</w:t>
      </w:r>
      <w:r w:rsidR="009B70FB" w:rsidRPr="008D01CD">
        <w:rPr>
          <w:lang w:val="pt-BR"/>
        </w:rPr>
        <w:t xml:space="preserve"> </w:t>
      </w:r>
      <w:r w:rsidR="004442BC" w:rsidRPr="00265DEB">
        <w:rPr>
          <w:lang w:val="pt-BR"/>
        </w:rPr>
        <w:t>25/1900-0064749-5</w:t>
      </w:r>
      <w:r w:rsidR="009B70FB" w:rsidRPr="008D01CD">
        <w:rPr>
          <w:lang w:val="pt-BR"/>
        </w:rPr>
        <w:t xml:space="preserve">, da Comissão de </w:t>
      </w:r>
      <w:r w:rsidR="004442BC" w:rsidRPr="008D01CD">
        <w:rPr>
          <w:lang w:val="pt-BR"/>
        </w:rPr>
        <w:t>Educação Profissional</w:t>
      </w:r>
      <w:r w:rsidR="009B70FB" w:rsidRPr="008D01CD">
        <w:rPr>
          <w:lang w:val="pt-BR"/>
        </w:rPr>
        <w:t>, que “</w:t>
      </w:r>
      <w:r w:rsidR="004442BC" w:rsidRPr="00265DEB">
        <w:rPr>
          <w:lang w:val="pt-BR"/>
        </w:rPr>
        <w:t>Credencia, por 3 anos, o Colégio ULBRA São João, em Canoas, para a oferta do Curso Técnico em Enfermagem – eixo tecnológico Ambiente e Saúde, desenvolvido presencialmente, de forma concomitante e subsequente. Aprova o Projeto Pedagógico do Curso e autoriza o funcionamento desse Curso. Determina providência</w:t>
      </w:r>
      <w:r w:rsidR="009B70FB" w:rsidRPr="008D01CD">
        <w:rPr>
          <w:lang w:val="pt-BR"/>
        </w:rPr>
        <w:t xml:space="preserve">”, relatada pelo Conselheiro </w:t>
      </w:r>
      <w:r w:rsidR="004442BC" w:rsidRPr="008D01CD">
        <w:rPr>
          <w:lang w:val="pt-BR"/>
        </w:rPr>
        <w:t>Vitor Powaczruk</w:t>
      </w:r>
      <w:r w:rsidR="006A6F99">
        <w:rPr>
          <w:lang w:val="pt-BR"/>
        </w:rPr>
        <w:t xml:space="preserve">. </w:t>
      </w:r>
      <w:r w:rsidR="009B70FB" w:rsidRPr="008D01CD">
        <w:rPr>
          <w:lang w:val="pt-BR"/>
        </w:rPr>
        <w:t>Não havendo manifestações, aprovada a Deliberação.</w:t>
      </w:r>
      <w:r w:rsidR="00577102" w:rsidRPr="00265DEB">
        <w:rPr>
          <w:lang w:val="pt-BR"/>
        </w:rPr>
        <w:t xml:space="preserve"> </w:t>
      </w:r>
      <w:r w:rsidR="009B70FB" w:rsidRPr="008D01CD">
        <w:rPr>
          <w:b/>
          <w:bCs/>
          <w:lang w:val="pt-BR"/>
        </w:rPr>
        <w:t xml:space="preserve">Deliberação nº </w:t>
      </w:r>
      <w:r w:rsidR="003C3DB3" w:rsidRPr="008D01CD">
        <w:rPr>
          <w:b/>
          <w:bCs/>
          <w:lang w:val="pt-BR"/>
        </w:rPr>
        <w:t>492</w:t>
      </w:r>
      <w:r w:rsidR="009B70FB" w:rsidRPr="008D01CD">
        <w:rPr>
          <w:b/>
          <w:bCs/>
          <w:lang w:val="pt-BR"/>
        </w:rPr>
        <w:t>/2026</w:t>
      </w:r>
      <w:r w:rsidR="009B70FB" w:rsidRPr="008D01CD">
        <w:rPr>
          <w:lang w:val="pt-BR"/>
        </w:rPr>
        <w:t>, Processo SE n</w:t>
      </w:r>
      <w:r w:rsidR="009B70FB" w:rsidRPr="008D01CD">
        <w:rPr>
          <w:vertAlign w:val="superscript"/>
          <w:lang w:val="pt-BR"/>
        </w:rPr>
        <w:t>o</w:t>
      </w:r>
      <w:r w:rsidR="009B70FB" w:rsidRPr="008D01CD">
        <w:rPr>
          <w:lang w:val="pt-BR"/>
        </w:rPr>
        <w:t xml:space="preserve"> </w:t>
      </w:r>
      <w:r w:rsidR="004442BC" w:rsidRPr="00265DEB">
        <w:rPr>
          <w:lang w:val="pt-BR"/>
        </w:rPr>
        <w:t>25/1900-0064749-5</w:t>
      </w:r>
      <w:r w:rsidR="009B70FB" w:rsidRPr="008D01CD">
        <w:rPr>
          <w:lang w:val="pt-BR"/>
        </w:rPr>
        <w:t xml:space="preserve">, da Comissão de </w:t>
      </w:r>
      <w:r w:rsidR="004442BC" w:rsidRPr="008D01CD">
        <w:rPr>
          <w:lang w:val="pt-BR"/>
        </w:rPr>
        <w:t>Educação Profissional</w:t>
      </w:r>
      <w:r w:rsidR="009B70FB" w:rsidRPr="008D01CD">
        <w:rPr>
          <w:lang w:val="pt-BR"/>
        </w:rPr>
        <w:t>, que “</w:t>
      </w:r>
      <w:r w:rsidR="004442BC" w:rsidRPr="00265DEB">
        <w:rPr>
          <w:lang w:val="pt-BR"/>
        </w:rPr>
        <w:t>Credencia, por 3 anos, o Colégio ULBRA São João, em Canoas, para a oferta do Curso Técnico em Estética – eixo tecnológico Ambiente e Saúde, desenvolvido presencialmente, de forma concomitante e subsequente. Aprova o Projeto Pedagógico do Curso e autoriza o funcionamento desse Curso. Determina providência</w:t>
      </w:r>
      <w:r w:rsidR="009B70FB" w:rsidRPr="008D01CD">
        <w:rPr>
          <w:lang w:val="pt-BR"/>
        </w:rPr>
        <w:t xml:space="preserve">”, relatada pelo Conselheiro </w:t>
      </w:r>
      <w:r w:rsidR="004442BC" w:rsidRPr="008D01CD">
        <w:rPr>
          <w:lang w:val="pt-BR"/>
        </w:rPr>
        <w:t>Vitor Powaczruk</w:t>
      </w:r>
      <w:r w:rsidR="009B70FB" w:rsidRPr="008D01CD">
        <w:rPr>
          <w:lang w:val="pt-BR"/>
        </w:rPr>
        <w:t>. Não havendo manifestações, aprovada a Deliberação.</w:t>
      </w:r>
      <w:r w:rsidR="00577102" w:rsidRPr="00265DEB">
        <w:rPr>
          <w:lang w:val="pt-BR"/>
        </w:rPr>
        <w:t xml:space="preserve"> </w:t>
      </w:r>
      <w:r w:rsidR="009B70FB" w:rsidRPr="008D01CD">
        <w:rPr>
          <w:b/>
          <w:bCs/>
          <w:lang w:val="pt-BR"/>
        </w:rPr>
        <w:t xml:space="preserve">Deliberação nº </w:t>
      </w:r>
      <w:r w:rsidR="003C3DB3" w:rsidRPr="008D01CD">
        <w:rPr>
          <w:b/>
          <w:bCs/>
          <w:lang w:val="pt-BR"/>
        </w:rPr>
        <w:t>493</w:t>
      </w:r>
      <w:r w:rsidR="009B70FB" w:rsidRPr="008D01CD">
        <w:rPr>
          <w:b/>
          <w:bCs/>
          <w:lang w:val="pt-BR"/>
        </w:rPr>
        <w:t>/2026</w:t>
      </w:r>
      <w:r w:rsidR="009B70FB" w:rsidRPr="008D01CD">
        <w:rPr>
          <w:lang w:val="pt-BR"/>
        </w:rPr>
        <w:t>, Processo SE n</w:t>
      </w:r>
      <w:r w:rsidR="009B70FB" w:rsidRPr="008D01CD">
        <w:rPr>
          <w:vertAlign w:val="superscript"/>
          <w:lang w:val="pt-BR"/>
        </w:rPr>
        <w:t>o</w:t>
      </w:r>
      <w:r w:rsidR="009B70FB" w:rsidRPr="008D01CD">
        <w:rPr>
          <w:lang w:val="pt-BR"/>
        </w:rPr>
        <w:t xml:space="preserve"> </w:t>
      </w:r>
      <w:r w:rsidR="004442BC" w:rsidRPr="00265DEB">
        <w:rPr>
          <w:lang w:val="pt-BR"/>
        </w:rPr>
        <w:t>25/1900-0064749-5</w:t>
      </w:r>
      <w:r w:rsidR="009B70FB" w:rsidRPr="008D01CD">
        <w:rPr>
          <w:lang w:val="pt-BR"/>
        </w:rPr>
        <w:t xml:space="preserve">, da Comissão de </w:t>
      </w:r>
      <w:r w:rsidR="004442BC" w:rsidRPr="008D01CD">
        <w:rPr>
          <w:lang w:val="pt-BR"/>
        </w:rPr>
        <w:t>Educação Profissional</w:t>
      </w:r>
      <w:r w:rsidR="009B70FB" w:rsidRPr="008D01CD">
        <w:rPr>
          <w:lang w:val="pt-BR"/>
        </w:rPr>
        <w:t>, que “</w:t>
      </w:r>
      <w:r w:rsidR="006609D2" w:rsidRPr="00265DEB">
        <w:rPr>
          <w:lang w:val="pt-BR"/>
        </w:rPr>
        <w:t xml:space="preserve">Credencia, por 3 anos, o Colégio ULBRA São João, em Canoas, para a oferta do Curso Técnico em Massoterapia – </w:t>
      </w:r>
      <w:r w:rsidR="006609D2" w:rsidRPr="00265DEB">
        <w:rPr>
          <w:lang w:val="pt-BR"/>
        </w:rPr>
        <w:lastRenderedPageBreak/>
        <w:t>eixo tecnológico Ambiente e Saúde, desenvolvido presencialmente, de forma concomitante e subsequente. Aprova o Projeto Pedagógico do Curso e autoriza o funcionamento desse Curso. Determina providência</w:t>
      </w:r>
      <w:r w:rsidR="009B70FB" w:rsidRPr="008D01CD">
        <w:rPr>
          <w:lang w:val="pt-BR"/>
        </w:rPr>
        <w:t xml:space="preserve">”, relatada pelo Conselheiro </w:t>
      </w:r>
      <w:r w:rsidR="006609D2" w:rsidRPr="008D01CD">
        <w:rPr>
          <w:lang w:val="pt-BR"/>
        </w:rPr>
        <w:t>Vitor Powaczruk</w:t>
      </w:r>
      <w:r w:rsidR="009B70FB" w:rsidRPr="008D01CD">
        <w:rPr>
          <w:lang w:val="pt-BR"/>
        </w:rPr>
        <w:t>. Não havendo manifestações, aprovada a Deliberação.</w:t>
      </w:r>
      <w:r w:rsidR="00577102" w:rsidRPr="008D01CD">
        <w:rPr>
          <w:lang w:val="pt-BR"/>
        </w:rPr>
        <w:t xml:space="preserve"> </w:t>
      </w:r>
      <w:r w:rsidR="009B70FB" w:rsidRPr="008D01CD">
        <w:rPr>
          <w:b/>
          <w:bCs/>
          <w:lang w:val="pt-BR"/>
        </w:rPr>
        <w:t xml:space="preserve">Deliberação nº </w:t>
      </w:r>
      <w:r w:rsidR="003C3DB3" w:rsidRPr="008D01CD">
        <w:rPr>
          <w:b/>
          <w:bCs/>
          <w:lang w:val="pt-BR"/>
        </w:rPr>
        <w:t>494</w:t>
      </w:r>
      <w:r w:rsidR="009B70FB" w:rsidRPr="008D01CD">
        <w:rPr>
          <w:b/>
          <w:bCs/>
          <w:lang w:val="pt-BR"/>
        </w:rPr>
        <w:t>/2026</w:t>
      </w:r>
      <w:r w:rsidR="009B70FB" w:rsidRPr="008D01CD">
        <w:rPr>
          <w:lang w:val="pt-BR"/>
        </w:rPr>
        <w:t>, Processo SE n</w:t>
      </w:r>
      <w:r w:rsidR="009B70FB" w:rsidRPr="008D01CD">
        <w:rPr>
          <w:vertAlign w:val="superscript"/>
          <w:lang w:val="pt-BR"/>
        </w:rPr>
        <w:t>o</w:t>
      </w:r>
      <w:r w:rsidR="009B70FB" w:rsidRPr="008D01CD">
        <w:rPr>
          <w:lang w:val="pt-BR"/>
        </w:rPr>
        <w:t xml:space="preserve"> </w:t>
      </w:r>
      <w:r w:rsidR="004442BC" w:rsidRPr="00265DEB">
        <w:rPr>
          <w:lang w:val="pt-BR"/>
        </w:rPr>
        <w:t>25/1900-0064749-5</w:t>
      </w:r>
      <w:r w:rsidR="009B70FB" w:rsidRPr="008D01CD">
        <w:rPr>
          <w:lang w:val="pt-BR"/>
        </w:rPr>
        <w:t xml:space="preserve">, da Comissão de </w:t>
      </w:r>
      <w:r w:rsidR="004442BC" w:rsidRPr="008D01CD">
        <w:rPr>
          <w:lang w:val="pt-BR"/>
        </w:rPr>
        <w:t>Educação Profissional</w:t>
      </w:r>
      <w:r w:rsidR="009B70FB" w:rsidRPr="008D01CD">
        <w:rPr>
          <w:lang w:val="pt-BR"/>
        </w:rPr>
        <w:t>, que “</w:t>
      </w:r>
      <w:r w:rsidR="006609D2" w:rsidRPr="00265DEB">
        <w:rPr>
          <w:lang w:val="pt-BR"/>
        </w:rPr>
        <w:t>Credencia, por 3 anos, o Colégio ULBRA São João, em Canoas, para a oferta do Curso Técnico em Radiologia – eixo tecnológico Ambiente e Saúde, desenvolvido presencialmente, de forma subsequente. Aprova o Projeto Pedagógico do Curso e autoriza o funcionamento desse Curso. Determina providência</w:t>
      </w:r>
      <w:r w:rsidR="009B70FB" w:rsidRPr="008D01CD">
        <w:rPr>
          <w:lang w:val="pt-BR"/>
        </w:rPr>
        <w:t xml:space="preserve">”, relatada pelo Conselheiro </w:t>
      </w:r>
      <w:r w:rsidR="004442BC" w:rsidRPr="008D01CD">
        <w:rPr>
          <w:lang w:val="pt-BR"/>
        </w:rPr>
        <w:t>Vitor Powaczruk</w:t>
      </w:r>
      <w:r w:rsidR="009B70FB" w:rsidRPr="008D01CD">
        <w:rPr>
          <w:lang w:val="pt-BR"/>
        </w:rPr>
        <w:t>. Não havendo manifestações, aprovada a Deliberação.</w:t>
      </w:r>
      <w:r w:rsidR="00577102" w:rsidRPr="00265DEB">
        <w:rPr>
          <w:lang w:val="pt-BR"/>
        </w:rPr>
        <w:t xml:space="preserve"> </w:t>
      </w:r>
      <w:r w:rsidR="009B70FB" w:rsidRPr="008D01CD">
        <w:rPr>
          <w:b/>
          <w:bCs/>
          <w:lang w:val="pt-BR"/>
        </w:rPr>
        <w:t xml:space="preserve">Deliberação nº </w:t>
      </w:r>
      <w:r w:rsidR="003C3DB3" w:rsidRPr="008D01CD">
        <w:rPr>
          <w:b/>
          <w:bCs/>
          <w:lang w:val="pt-BR"/>
        </w:rPr>
        <w:t>495</w:t>
      </w:r>
      <w:r w:rsidR="009B70FB" w:rsidRPr="008D01CD">
        <w:rPr>
          <w:b/>
          <w:bCs/>
          <w:lang w:val="pt-BR"/>
        </w:rPr>
        <w:t>/2026</w:t>
      </w:r>
      <w:r w:rsidR="009B70FB" w:rsidRPr="008D01CD">
        <w:rPr>
          <w:lang w:val="pt-BR"/>
        </w:rPr>
        <w:t>, Processo SE n</w:t>
      </w:r>
      <w:r w:rsidR="009B70FB" w:rsidRPr="008D01CD">
        <w:rPr>
          <w:vertAlign w:val="superscript"/>
          <w:lang w:val="pt-BR"/>
        </w:rPr>
        <w:t>o</w:t>
      </w:r>
      <w:r w:rsidR="009B70FB" w:rsidRPr="008D01CD">
        <w:rPr>
          <w:lang w:val="pt-BR"/>
        </w:rPr>
        <w:t xml:space="preserve"> </w:t>
      </w:r>
      <w:r w:rsidR="006609D2" w:rsidRPr="00265DEB">
        <w:rPr>
          <w:iCs/>
          <w:lang w:val="pt-BR"/>
        </w:rPr>
        <w:t>22/1900-0051619-0</w:t>
      </w:r>
      <w:r w:rsidR="009B70FB" w:rsidRPr="008D01CD">
        <w:rPr>
          <w:lang w:val="pt-BR"/>
        </w:rPr>
        <w:t xml:space="preserve">, da Comissão de </w:t>
      </w:r>
      <w:r w:rsidR="006609D2" w:rsidRPr="008D01CD">
        <w:rPr>
          <w:lang w:val="pt-BR"/>
        </w:rPr>
        <w:t>Ensino Médio e Educação Superior, Comissão Ensino Fundamental e Comissão Educação Infantil</w:t>
      </w:r>
      <w:r w:rsidR="009B70FB" w:rsidRPr="008D01CD">
        <w:rPr>
          <w:lang w:val="pt-BR"/>
        </w:rPr>
        <w:t>, que “</w:t>
      </w:r>
      <w:r w:rsidR="006609D2" w:rsidRPr="00265DEB">
        <w:rPr>
          <w:lang w:val="pt-BR"/>
        </w:rPr>
        <w:t>Aprova o Regimento Escolar do Centro de Educação Básica Sinodal da Paz, constituído pelas Unidades: Unidade de Ensino Médio Sinodal da Paz e Unidade de Educação Infantil Sinodal da Paz, ambas em Santa Rosa. Determina providência</w:t>
      </w:r>
      <w:r w:rsidR="009B70FB" w:rsidRPr="008D01CD">
        <w:rPr>
          <w:lang w:val="pt-BR"/>
        </w:rPr>
        <w:t>”, relatada pel</w:t>
      </w:r>
      <w:r w:rsidR="006609D2" w:rsidRPr="008D01CD">
        <w:rPr>
          <w:lang w:val="pt-BR"/>
        </w:rPr>
        <w:t xml:space="preserve">a Conselheira Marcia Adriana de Carvalho, </w:t>
      </w:r>
      <w:r w:rsidR="00577102" w:rsidRPr="008D01CD">
        <w:rPr>
          <w:lang w:val="pt-BR"/>
        </w:rPr>
        <w:t>C</w:t>
      </w:r>
      <w:r w:rsidR="006609D2" w:rsidRPr="008D01CD">
        <w:rPr>
          <w:lang w:val="pt-BR"/>
        </w:rPr>
        <w:t>onselheira Jurema Elisabete Pinheiro Silveira e Conselheiro Bruno Ferreira</w:t>
      </w:r>
      <w:r w:rsidR="009B70FB" w:rsidRPr="008D01CD">
        <w:rPr>
          <w:lang w:val="pt-BR"/>
        </w:rPr>
        <w:t>. Não havendo manifestações, aprovada a Deliberação.</w:t>
      </w:r>
      <w:r w:rsidR="003D5215" w:rsidRPr="00265DEB">
        <w:rPr>
          <w:lang w:val="pt-BR"/>
        </w:rPr>
        <w:t xml:space="preserve"> </w:t>
      </w:r>
      <w:r w:rsidR="009B70FB" w:rsidRPr="008D01CD">
        <w:rPr>
          <w:b/>
          <w:bCs/>
          <w:lang w:val="pt-BR"/>
        </w:rPr>
        <w:t xml:space="preserve">Deliberação nº </w:t>
      </w:r>
      <w:r w:rsidR="003C3DB3" w:rsidRPr="008D01CD">
        <w:rPr>
          <w:b/>
          <w:bCs/>
          <w:lang w:val="pt-BR"/>
        </w:rPr>
        <w:t>496</w:t>
      </w:r>
      <w:r w:rsidR="009B70FB" w:rsidRPr="008D01CD">
        <w:rPr>
          <w:b/>
          <w:bCs/>
          <w:lang w:val="pt-BR"/>
        </w:rPr>
        <w:t>/2026</w:t>
      </w:r>
      <w:r w:rsidR="009B70FB" w:rsidRPr="008D01CD">
        <w:rPr>
          <w:lang w:val="pt-BR"/>
        </w:rPr>
        <w:t>, Processo SE n</w:t>
      </w:r>
      <w:r w:rsidR="009B70FB" w:rsidRPr="008D01CD">
        <w:rPr>
          <w:vertAlign w:val="superscript"/>
          <w:lang w:val="pt-BR"/>
        </w:rPr>
        <w:t>o</w:t>
      </w:r>
      <w:r w:rsidR="009B70FB" w:rsidRPr="008D01CD">
        <w:rPr>
          <w:lang w:val="pt-BR"/>
        </w:rPr>
        <w:t xml:space="preserve"> </w:t>
      </w:r>
      <w:r w:rsidR="006609D2" w:rsidRPr="00265DEB">
        <w:rPr>
          <w:iCs/>
          <w:lang w:val="pt-BR"/>
        </w:rPr>
        <w:t>26/1900-0001872-8</w:t>
      </w:r>
      <w:r w:rsidR="009B70FB" w:rsidRPr="008D01CD">
        <w:rPr>
          <w:lang w:val="pt-BR"/>
        </w:rPr>
        <w:t xml:space="preserve">, da Comissão de </w:t>
      </w:r>
      <w:r w:rsidR="006609D2" w:rsidRPr="008D01CD">
        <w:rPr>
          <w:lang w:val="pt-BR"/>
        </w:rPr>
        <w:t>Ensino Médio e Educação Superior</w:t>
      </w:r>
      <w:r w:rsidR="009B70FB" w:rsidRPr="008D01CD">
        <w:rPr>
          <w:lang w:val="pt-BR"/>
        </w:rPr>
        <w:t>, que “</w:t>
      </w:r>
      <w:r w:rsidR="006609D2" w:rsidRPr="00265DEB">
        <w:rPr>
          <w:lang w:val="pt-BR"/>
        </w:rPr>
        <w:t>Aprova o Regimento Escolar Parcial do Colégio Alternativo, em Rio Grande, disciplinando o Ensino Médio, na modalidade de Educação de Jovens e Adultos, na forma presencial</w:t>
      </w:r>
      <w:r w:rsidR="009B70FB" w:rsidRPr="008D01CD">
        <w:rPr>
          <w:lang w:val="pt-BR"/>
        </w:rPr>
        <w:t>”, relatada pel</w:t>
      </w:r>
      <w:r w:rsidR="006609D2" w:rsidRPr="008D01CD">
        <w:rPr>
          <w:lang w:val="pt-BR"/>
        </w:rPr>
        <w:t>a Conselheira Letícia Grigoletto dos Santos</w:t>
      </w:r>
      <w:r w:rsidR="009B70FB" w:rsidRPr="008D01CD">
        <w:rPr>
          <w:lang w:val="pt-BR"/>
        </w:rPr>
        <w:t>. Não havendo manifestações, aprovada a Deliberação.</w:t>
      </w:r>
      <w:r w:rsidR="003D5215" w:rsidRPr="00265DEB">
        <w:rPr>
          <w:lang w:val="pt-BR"/>
        </w:rPr>
        <w:t xml:space="preserve"> </w:t>
      </w:r>
      <w:r w:rsidR="009B70FB" w:rsidRPr="008D01CD">
        <w:rPr>
          <w:b/>
          <w:bCs/>
          <w:lang w:val="pt-BR"/>
        </w:rPr>
        <w:t xml:space="preserve">Deliberação nº </w:t>
      </w:r>
      <w:r w:rsidR="003C3DB3" w:rsidRPr="008D01CD">
        <w:rPr>
          <w:b/>
          <w:bCs/>
          <w:lang w:val="pt-BR"/>
        </w:rPr>
        <w:t>497</w:t>
      </w:r>
      <w:r w:rsidR="009B70FB" w:rsidRPr="008D01CD">
        <w:rPr>
          <w:b/>
          <w:bCs/>
          <w:lang w:val="pt-BR"/>
        </w:rPr>
        <w:t>/2026</w:t>
      </w:r>
      <w:r w:rsidR="009B70FB" w:rsidRPr="008D01CD">
        <w:rPr>
          <w:lang w:val="pt-BR"/>
        </w:rPr>
        <w:t>, Processo SE n</w:t>
      </w:r>
      <w:r w:rsidR="009B70FB" w:rsidRPr="008D01CD">
        <w:rPr>
          <w:vertAlign w:val="superscript"/>
          <w:lang w:val="pt-BR"/>
        </w:rPr>
        <w:t>o</w:t>
      </w:r>
      <w:r w:rsidR="009B70FB" w:rsidRPr="008D01CD">
        <w:rPr>
          <w:lang w:val="pt-BR"/>
        </w:rPr>
        <w:t xml:space="preserve"> </w:t>
      </w:r>
      <w:r w:rsidR="006609D2" w:rsidRPr="00265DEB">
        <w:rPr>
          <w:lang w:val="pt-BR"/>
        </w:rPr>
        <w:t>26/1900-0005264-0</w:t>
      </w:r>
      <w:r w:rsidR="009B70FB" w:rsidRPr="008D01CD">
        <w:rPr>
          <w:lang w:val="pt-BR"/>
        </w:rPr>
        <w:t xml:space="preserve">, da Comissão de </w:t>
      </w:r>
      <w:r w:rsidR="006609D2" w:rsidRPr="008D01CD">
        <w:rPr>
          <w:lang w:val="pt-BR"/>
        </w:rPr>
        <w:t>Legislação e Normas</w:t>
      </w:r>
      <w:r w:rsidR="009B70FB" w:rsidRPr="008D01CD">
        <w:rPr>
          <w:lang w:val="pt-BR"/>
        </w:rPr>
        <w:t>, que “</w:t>
      </w:r>
      <w:r w:rsidR="006609D2" w:rsidRPr="00265DEB">
        <w:rPr>
          <w:lang w:val="pt-BR"/>
        </w:rPr>
        <w:t>Declara equivalentes ao Ensino Médio brasileiro os estudos realizados por Sandra Asin Tamayo, na República de Cuba</w:t>
      </w:r>
      <w:r w:rsidR="009B70FB" w:rsidRPr="008D01CD">
        <w:rPr>
          <w:lang w:val="pt-BR"/>
        </w:rPr>
        <w:t>”, relatada pel</w:t>
      </w:r>
      <w:r w:rsidR="006609D2" w:rsidRPr="008D01CD">
        <w:rPr>
          <w:lang w:val="pt-BR"/>
        </w:rPr>
        <w:t>a Conselheira Iara Sílvia Lucas Wortmann</w:t>
      </w:r>
      <w:r w:rsidR="009B70FB" w:rsidRPr="008D01CD">
        <w:rPr>
          <w:lang w:val="pt-BR"/>
        </w:rPr>
        <w:t>. Não havendo manifestações, aprovada a Deliberação.</w:t>
      </w:r>
      <w:r w:rsidR="003D5215" w:rsidRPr="00265DEB">
        <w:rPr>
          <w:lang w:val="pt-BR"/>
        </w:rPr>
        <w:t xml:space="preserve"> </w:t>
      </w:r>
      <w:r w:rsidR="009B70FB" w:rsidRPr="008D01CD">
        <w:rPr>
          <w:b/>
          <w:bCs/>
          <w:lang w:val="pt-BR"/>
        </w:rPr>
        <w:t xml:space="preserve">Deliberação nº </w:t>
      </w:r>
      <w:r w:rsidR="003C3DB3" w:rsidRPr="008D01CD">
        <w:rPr>
          <w:b/>
          <w:bCs/>
          <w:lang w:val="pt-BR"/>
        </w:rPr>
        <w:t>498</w:t>
      </w:r>
      <w:r w:rsidR="009B70FB" w:rsidRPr="008D01CD">
        <w:rPr>
          <w:b/>
          <w:bCs/>
          <w:lang w:val="pt-BR"/>
        </w:rPr>
        <w:t>/2026</w:t>
      </w:r>
      <w:r w:rsidR="009B70FB" w:rsidRPr="008D01CD">
        <w:rPr>
          <w:lang w:val="pt-BR"/>
        </w:rPr>
        <w:t>, Processo SE n</w:t>
      </w:r>
      <w:r w:rsidR="009B70FB" w:rsidRPr="008D01CD">
        <w:rPr>
          <w:vertAlign w:val="superscript"/>
          <w:lang w:val="pt-BR"/>
        </w:rPr>
        <w:t>o</w:t>
      </w:r>
      <w:r w:rsidR="009B70FB" w:rsidRPr="008D01CD">
        <w:rPr>
          <w:lang w:val="pt-BR"/>
        </w:rPr>
        <w:t xml:space="preserve"> </w:t>
      </w:r>
      <w:r w:rsidR="006609D2" w:rsidRPr="00265DEB">
        <w:rPr>
          <w:lang w:val="pt-BR"/>
        </w:rPr>
        <w:t>26/1900-0005430-9</w:t>
      </w:r>
      <w:r w:rsidR="009B70FB" w:rsidRPr="008D01CD">
        <w:rPr>
          <w:lang w:val="pt-BR"/>
        </w:rPr>
        <w:t xml:space="preserve">, da Comissão de </w:t>
      </w:r>
      <w:r w:rsidR="006609D2" w:rsidRPr="008D01CD">
        <w:rPr>
          <w:lang w:val="pt-BR"/>
        </w:rPr>
        <w:t>Legislação e Normas</w:t>
      </w:r>
      <w:r w:rsidR="009B70FB" w:rsidRPr="008D01CD">
        <w:rPr>
          <w:lang w:val="pt-BR"/>
        </w:rPr>
        <w:t>, que “</w:t>
      </w:r>
      <w:r w:rsidR="006609D2" w:rsidRPr="00265DEB">
        <w:rPr>
          <w:lang w:val="pt-BR"/>
        </w:rPr>
        <w:t>Declara equivalentes ao Ensino Médio brasileiro os estudos realizados por Kimberlly Luciana da Silva Cristino, na República Oriental do Uruguai</w:t>
      </w:r>
      <w:r w:rsidR="009B70FB" w:rsidRPr="008D01CD">
        <w:rPr>
          <w:lang w:val="pt-BR"/>
        </w:rPr>
        <w:t>”, relatada pel</w:t>
      </w:r>
      <w:r w:rsidR="006609D2" w:rsidRPr="008D01CD">
        <w:rPr>
          <w:lang w:val="pt-BR"/>
        </w:rPr>
        <w:t>a Conselheira Marcia Adriana de Carvalho</w:t>
      </w:r>
      <w:r w:rsidR="009B70FB" w:rsidRPr="008D01CD">
        <w:rPr>
          <w:lang w:val="pt-BR"/>
        </w:rPr>
        <w:t>. Não havendo manifestações, aprovada a Deliberação.</w:t>
      </w:r>
      <w:r w:rsidR="003D5215" w:rsidRPr="00265DEB">
        <w:rPr>
          <w:lang w:val="pt-BR"/>
        </w:rPr>
        <w:t xml:space="preserve"> </w:t>
      </w:r>
      <w:r w:rsidR="009B70FB" w:rsidRPr="008D01CD">
        <w:rPr>
          <w:b/>
          <w:bCs/>
          <w:lang w:val="pt-BR"/>
        </w:rPr>
        <w:t xml:space="preserve">Deliberação nº </w:t>
      </w:r>
      <w:r w:rsidR="003C3DB3" w:rsidRPr="008D01CD">
        <w:rPr>
          <w:b/>
          <w:bCs/>
          <w:lang w:val="pt-BR"/>
        </w:rPr>
        <w:t>499</w:t>
      </w:r>
      <w:r w:rsidR="009B70FB" w:rsidRPr="008D01CD">
        <w:rPr>
          <w:b/>
          <w:bCs/>
          <w:lang w:val="pt-BR"/>
        </w:rPr>
        <w:t>/2026</w:t>
      </w:r>
      <w:r w:rsidR="006609D2" w:rsidRPr="008D01CD">
        <w:rPr>
          <w:lang w:val="pt-BR"/>
        </w:rPr>
        <w:t>, Processo CEEd</w:t>
      </w:r>
      <w:r w:rsidR="009B70FB" w:rsidRPr="008D01CD">
        <w:rPr>
          <w:lang w:val="pt-BR"/>
        </w:rPr>
        <w:t xml:space="preserve"> n</w:t>
      </w:r>
      <w:r w:rsidR="009B70FB" w:rsidRPr="008D01CD">
        <w:rPr>
          <w:vertAlign w:val="superscript"/>
          <w:lang w:val="pt-BR"/>
        </w:rPr>
        <w:t>o</w:t>
      </w:r>
      <w:r w:rsidR="009B70FB" w:rsidRPr="008D01CD">
        <w:rPr>
          <w:lang w:val="pt-BR"/>
        </w:rPr>
        <w:t xml:space="preserve"> </w:t>
      </w:r>
      <w:r w:rsidR="006609D2" w:rsidRPr="00265DEB">
        <w:rPr>
          <w:lang w:val="pt-BR"/>
        </w:rPr>
        <w:t>26/2700-0000160-6</w:t>
      </w:r>
      <w:r w:rsidR="009B70FB" w:rsidRPr="008D01CD">
        <w:rPr>
          <w:lang w:val="pt-BR"/>
        </w:rPr>
        <w:t xml:space="preserve">, da Comissão de </w:t>
      </w:r>
      <w:r w:rsidR="006609D2" w:rsidRPr="008D01CD">
        <w:rPr>
          <w:lang w:val="pt-BR"/>
        </w:rPr>
        <w:t>Legislação e Normas</w:t>
      </w:r>
      <w:r w:rsidR="009B70FB" w:rsidRPr="008D01CD">
        <w:rPr>
          <w:lang w:val="pt-BR"/>
        </w:rPr>
        <w:t>, que “</w:t>
      </w:r>
      <w:r w:rsidR="006609D2" w:rsidRPr="008D01CD">
        <w:rPr>
          <w:lang w:val="pt-BR"/>
        </w:rPr>
        <w:t>Declara equivalentes ao Ensino Médio brasileiro os estudos realizados por Lucia João Tite, na República de Moçambique</w:t>
      </w:r>
      <w:r w:rsidR="009B70FB" w:rsidRPr="008D01CD">
        <w:rPr>
          <w:lang w:val="pt-BR"/>
        </w:rPr>
        <w:t>”, relatada pel</w:t>
      </w:r>
      <w:r w:rsidR="006609D2" w:rsidRPr="008D01CD">
        <w:rPr>
          <w:lang w:val="pt-BR"/>
        </w:rPr>
        <w:t>a Conselheira Rose Mary Freitas da Silva</w:t>
      </w:r>
      <w:r w:rsidR="009B70FB" w:rsidRPr="008D01CD">
        <w:rPr>
          <w:lang w:val="pt-BR"/>
        </w:rPr>
        <w:t>. Não havendo manifestações, aprovada a Deliberação.</w:t>
      </w:r>
      <w:r w:rsidR="003D5215" w:rsidRPr="00265DEB">
        <w:rPr>
          <w:lang w:val="pt-BR"/>
        </w:rPr>
        <w:t xml:space="preserve"> </w:t>
      </w:r>
      <w:r w:rsidR="008D3474" w:rsidRPr="008D01CD">
        <w:rPr>
          <w:b/>
          <w:lang w:val="pt-BR"/>
        </w:rPr>
        <w:t xml:space="preserve">Comunicações da Presidência: </w:t>
      </w:r>
      <w:r w:rsidR="003A10DD" w:rsidRPr="00265DEB">
        <w:rPr>
          <w:rFonts w:eastAsia="Times New Roman"/>
          <w:b/>
          <w:lang w:val="pt-BR"/>
        </w:rPr>
        <w:t>ANIVERSARIANTES DE JULHO</w:t>
      </w:r>
      <w:r w:rsidR="00520C02" w:rsidRPr="00265DEB">
        <w:rPr>
          <w:rFonts w:eastAsia="Times New Roman"/>
          <w:b/>
          <w:lang w:val="pt-BR"/>
        </w:rPr>
        <w:t>:</w:t>
      </w:r>
      <w:r w:rsidR="00520C02" w:rsidRPr="008D01CD">
        <w:rPr>
          <w:bCs/>
          <w:lang w:val="pt-BR"/>
        </w:rPr>
        <w:t xml:space="preserve"> </w:t>
      </w:r>
      <w:r w:rsidR="003A10DD" w:rsidRPr="00265DEB">
        <w:rPr>
          <w:rFonts w:eastAsia="Times New Roman"/>
          <w:lang w:val="pt-BR"/>
        </w:rPr>
        <w:t>08 – PATRICIA RODRIGUES BRAUNN</w:t>
      </w:r>
      <w:r w:rsidR="00520C02" w:rsidRPr="00265DEB">
        <w:rPr>
          <w:rFonts w:eastAsia="Times New Roman"/>
          <w:lang w:val="pt-BR"/>
        </w:rPr>
        <w:t>;</w:t>
      </w:r>
      <w:r w:rsidR="00520C02" w:rsidRPr="008D01CD">
        <w:rPr>
          <w:bCs/>
          <w:lang w:val="pt-BR"/>
        </w:rPr>
        <w:t xml:space="preserve"> </w:t>
      </w:r>
      <w:r w:rsidR="003A10DD" w:rsidRPr="00265DEB">
        <w:rPr>
          <w:rFonts w:eastAsia="Times New Roman"/>
          <w:lang w:val="pt-BR"/>
        </w:rPr>
        <w:t>15 – IVETE MARIA ZEN</w:t>
      </w:r>
      <w:r w:rsidR="00520C02" w:rsidRPr="00265DEB">
        <w:rPr>
          <w:rFonts w:eastAsia="Times New Roman"/>
          <w:lang w:val="pt-BR"/>
        </w:rPr>
        <w:t>;</w:t>
      </w:r>
      <w:r w:rsidR="00520C02" w:rsidRPr="008D01CD">
        <w:rPr>
          <w:bCs/>
          <w:lang w:val="pt-BR"/>
        </w:rPr>
        <w:t xml:space="preserve"> </w:t>
      </w:r>
      <w:r w:rsidR="003A10DD" w:rsidRPr="00265DEB">
        <w:rPr>
          <w:rFonts w:eastAsia="Times New Roman"/>
          <w:lang w:val="pt-BR"/>
        </w:rPr>
        <w:t>23 – RICARDO SEVERO PRETO</w:t>
      </w:r>
      <w:r w:rsidR="00520C02" w:rsidRPr="00265DEB">
        <w:rPr>
          <w:rFonts w:eastAsia="Times New Roman"/>
          <w:lang w:val="pt-BR"/>
        </w:rPr>
        <w:t>;</w:t>
      </w:r>
      <w:r w:rsidR="00520C02" w:rsidRPr="008D01CD">
        <w:rPr>
          <w:bCs/>
          <w:lang w:val="pt-BR"/>
        </w:rPr>
        <w:t xml:space="preserve"> </w:t>
      </w:r>
      <w:r w:rsidR="003A10DD" w:rsidRPr="00265DEB">
        <w:rPr>
          <w:rFonts w:eastAsia="Times New Roman"/>
          <w:lang w:val="pt-BR"/>
        </w:rPr>
        <w:t>27 – MICHELA REGINA SCHERER</w:t>
      </w:r>
      <w:r w:rsidR="00520C02" w:rsidRPr="00265DEB">
        <w:rPr>
          <w:rFonts w:eastAsia="Times New Roman"/>
          <w:lang w:val="pt-BR"/>
        </w:rPr>
        <w:t>;</w:t>
      </w:r>
      <w:r w:rsidR="00520C02" w:rsidRPr="008D01CD">
        <w:rPr>
          <w:bCs/>
          <w:lang w:val="pt-BR"/>
        </w:rPr>
        <w:t xml:space="preserve"> </w:t>
      </w:r>
      <w:r w:rsidR="003A10DD" w:rsidRPr="00265DEB">
        <w:rPr>
          <w:rFonts w:eastAsia="Times New Roman"/>
          <w:lang w:val="pt-BR"/>
        </w:rPr>
        <w:t>28 – VANESSA CADÓ</w:t>
      </w:r>
      <w:r w:rsidR="00520C02" w:rsidRPr="00265DEB">
        <w:rPr>
          <w:rFonts w:eastAsia="Times New Roman"/>
          <w:lang w:val="pt-BR"/>
        </w:rPr>
        <w:t>.</w:t>
      </w:r>
      <w:r w:rsidR="00520C02" w:rsidRPr="008D01CD">
        <w:rPr>
          <w:bCs/>
          <w:lang w:val="pt-BR"/>
        </w:rPr>
        <w:t xml:space="preserve"> </w:t>
      </w:r>
      <w:r w:rsidR="003A10DD" w:rsidRPr="00265DEB">
        <w:rPr>
          <w:rFonts w:eastAsia="Times New Roman"/>
          <w:b/>
          <w:lang w:val="pt-BR"/>
        </w:rPr>
        <w:t xml:space="preserve">2 </w:t>
      </w:r>
      <w:r w:rsidR="003A10DD" w:rsidRPr="00265DEB">
        <w:rPr>
          <w:rFonts w:eastAsia="Times New Roman"/>
          <w:bCs/>
          <w:lang w:val="pt-BR"/>
        </w:rPr>
        <w:t>– Lembramos que o</w:t>
      </w:r>
      <w:r w:rsidR="003A10DD" w:rsidRPr="00265DEB">
        <w:rPr>
          <w:rFonts w:eastAsia="Times New Roman"/>
          <w:b/>
          <w:lang w:val="pt-BR"/>
        </w:rPr>
        <w:t xml:space="preserve"> </w:t>
      </w:r>
      <w:r w:rsidR="003A10DD" w:rsidRPr="00265DEB">
        <w:rPr>
          <w:rFonts w:eastAsia="Times New Roman"/>
          <w:bCs/>
          <w:lang w:val="pt-BR"/>
        </w:rPr>
        <w:t>Conselho Estadual de Educação do Rio Grande do Sul está com Consulta Pública, aberta até o dia 10 de julho de 2026, sobre as Diretrizes Curriculares para Educação Ambiental, Emergências Climáticas e Redução de Riscos e Desastres no Sistema Estadual de Ensino do Rio Grande do Sul.</w:t>
      </w:r>
      <w:r w:rsidR="00520C02" w:rsidRPr="008D01CD">
        <w:rPr>
          <w:bCs/>
          <w:lang w:val="pt-BR"/>
        </w:rPr>
        <w:t xml:space="preserve"> </w:t>
      </w:r>
      <w:r w:rsidR="003A10DD" w:rsidRPr="00265DEB">
        <w:rPr>
          <w:rFonts w:eastAsia="Times New Roman"/>
          <w:bCs/>
          <w:lang w:val="pt-BR"/>
        </w:rPr>
        <w:t>A consulta objetiva garantir e ampliar a participação de Professor</w:t>
      </w:r>
      <w:r w:rsidR="00F17FDE" w:rsidRPr="00265DEB">
        <w:rPr>
          <w:rFonts w:eastAsia="Times New Roman"/>
          <w:bCs/>
          <w:lang w:val="pt-BR"/>
        </w:rPr>
        <w:t xml:space="preserve">es(as), Gestores(as) e demais </w:t>
      </w:r>
      <w:r w:rsidR="003A10DD" w:rsidRPr="00265DEB">
        <w:rPr>
          <w:rFonts w:eastAsia="Times New Roman"/>
          <w:bCs/>
          <w:lang w:val="pt-BR"/>
        </w:rPr>
        <w:t>profissionais da educação, entidades representativas da sociedade civil e especialistas para o aprimoramento da norma que orientará as matrizes curriculares e as ações pedagógicas das instituições de ensino do território estadual frente aos desafios climáticos contemporâneos. Acesse o site do CEEd/RS para conhecer o edital e participar</w:t>
      </w:r>
      <w:r w:rsidR="003A10DD" w:rsidRPr="00265DEB">
        <w:rPr>
          <w:rFonts w:eastAsia="Times New Roman"/>
          <w:b/>
          <w:lang w:val="pt-BR"/>
        </w:rPr>
        <w:t>:</w:t>
      </w:r>
      <w:r w:rsidR="00520C02" w:rsidRPr="008D01CD">
        <w:rPr>
          <w:bCs/>
          <w:lang w:val="pt-BR"/>
        </w:rPr>
        <w:t xml:space="preserve"> </w:t>
      </w:r>
      <w:r w:rsidR="003A10DD">
        <w:fldChar w:fldCharType="begin"/>
      </w:r>
      <w:r w:rsidR="003A10DD" w:rsidRPr="00265DEB">
        <w:rPr>
          <w:lang w:val="pt-BR"/>
        </w:rPr>
        <w:instrText>HYPERLINK "http://www.ceed.rs.gov.br"</w:instrText>
      </w:r>
      <w:r w:rsidR="003A10DD">
        <w:fldChar w:fldCharType="separate"/>
      </w:r>
      <w:r w:rsidR="003A10DD" w:rsidRPr="00265DEB">
        <w:rPr>
          <w:rStyle w:val="Hyperlink"/>
          <w:rFonts w:eastAsia="Times New Roman"/>
          <w:b/>
          <w:lang w:val="pt-BR"/>
        </w:rPr>
        <w:t>www.ceed.rs.gov.br</w:t>
      </w:r>
      <w:r w:rsidR="003A10DD">
        <w:fldChar w:fldCharType="end"/>
      </w:r>
      <w:r w:rsidR="003A10DD" w:rsidRPr="00265DEB">
        <w:rPr>
          <w:rFonts w:eastAsia="Times New Roman"/>
          <w:bCs/>
          <w:lang w:val="pt-BR"/>
        </w:rPr>
        <w:t xml:space="preserve"> Sua contribuição é importante para a construção de uma educação mais preparada para os desafios climáticos.</w:t>
      </w:r>
      <w:r w:rsidR="00520C02" w:rsidRPr="008D01CD">
        <w:rPr>
          <w:bCs/>
          <w:lang w:val="pt-BR"/>
        </w:rPr>
        <w:t xml:space="preserve"> </w:t>
      </w:r>
      <w:r w:rsidR="003D5215" w:rsidRPr="008D01CD">
        <w:rPr>
          <w:b/>
          <w:bCs/>
          <w:lang w:val="pt-BR"/>
        </w:rPr>
        <w:t xml:space="preserve">3 - </w:t>
      </w:r>
      <w:r w:rsidR="003A10DD" w:rsidRPr="00265DEB">
        <w:rPr>
          <w:rFonts w:eastAsia="Times New Roman"/>
          <w:bCs/>
          <w:lang w:val="pt-BR"/>
        </w:rPr>
        <w:t>Neste período</w:t>
      </w:r>
      <w:r w:rsidR="00F17FDE" w:rsidRPr="00265DEB">
        <w:rPr>
          <w:rFonts w:eastAsia="Times New Roman"/>
          <w:bCs/>
          <w:lang w:val="pt-BR"/>
        </w:rPr>
        <w:t xml:space="preserve"> das comunicações da Presidência ressaltou-se</w:t>
      </w:r>
      <w:r w:rsidR="003A10DD" w:rsidRPr="00265DEB">
        <w:rPr>
          <w:rFonts w:eastAsia="Times New Roman"/>
          <w:bCs/>
          <w:lang w:val="pt-BR"/>
        </w:rPr>
        <w:t xml:space="preserve"> a realização da Plenária fora de sede realizada no dia 24 de julho nas dependências do Cpers Sindicato. A reunião foi realizada no Salão de Atos Theresa de Noronha, na sede do CPERS Sindicato. O encontro reuniu </w:t>
      </w:r>
      <w:r w:rsidR="00F17FDE" w:rsidRPr="00265DEB">
        <w:rPr>
          <w:rFonts w:eastAsia="Times New Roman"/>
          <w:bCs/>
          <w:lang w:val="pt-BR"/>
        </w:rPr>
        <w:t>C</w:t>
      </w:r>
      <w:r w:rsidR="003A10DD" w:rsidRPr="00265DEB">
        <w:rPr>
          <w:rFonts w:eastAsia="Times New Roman"/>
          <w:bCs/>
          <w:lang w:val="pt-BR"/>
        </w:rPr>
        <w:t>onselheiros</w:t>
      </w:r>
      <w:r w:rsidR="00F17FDE" w:rsidRPr="00265DEB">
        <w:rPr>
          <w:rFonts w:eastAsia="Times New Roman"/>
          <w:bCs/>
          <w:lang w:val="pt-BR"/>
        </w:rPr>
        <w:t>(as)</w:t>
      </w:r>
      <w:r w:rsidR="003A10DD" w:rsidRPr="00265DEB">
        <w:rPr>
          <w:rFonts w:eastAsia="Times New Roman"/>
          <w:bCs/>
          <w:lang w:val="pt-BR"/>
        </w:rPr>
        <w:t>, gestores</w:t>
      </w:r>
      <w:r w:rsidR="00F17FDE" w:rsidRPr="00265DEB">
        <w:rPr>
          <w:rFonts w:eastAsia="Times New Roman"/>
          <w:bCs/>
          <w:lang w:val="pt-BR"/>
        </w:rPr>
        <w:t>(as)</w:t>
      </w:r>
      <w:r w:rsidR="003A10DD" w:rsidRPr="00265DEB">
        <w:rPr>
          <w:rFonts w:eastAsia="Times New Roman"/>
          <w:bCs/>
          <w:lang w:val="pt-BR"/>
        </w:rPr>
        <w:t xml:space="preserve"> e profissionais da educação para debater temas fundamentais ao fortalecimento da educação pública.</w:t>
      </w:r>
      <w:r w:rsidR="00520C02" w:rsidRPr="008D01CD">
        <w:rPr>
          <w:bCs/>
          <w:lang w:val="pt-BR"/>
        </w:rPr>
        <w:t xml:space="preserve"> </w:t>
      </w:r>
      <w:r w:rsidR="003A10DD" w:rsidRPr="00265DEB">
        <w:rPr>
          <w:rFonts w:eastAsia="Times New Roman"/>
          <w:bCs/>
          <w:lang w:val="pt-BR"/>
        </w:rPr>
        <w:t>A programação iniciou com a emocionante apresenta</w:t>
      </w:r>
      <w:r w:rsidR="00F17FDE" w:rsidRPr="00265DEB">
        <w:rPr>
          <w:rFonts w:eastAsia="Times New Roman"/>
          <w:bCs/>
          <w:lang w:val="pt-BR"/>
        </w:rPr>
        <w:t xml:space="preserve">ção do Coral do Coletivo Racial, conduzida pelo Professor </w:t>
      </w:r>
      <w:r w:rsidR="003A10DD" w:rsidRPr="00265DEB">
        <w:rPr>
          <w:rFonts w:eastAsia="Times New Roman"/>
          <w:bCs/>
          <w:lang w:val="pt-BR"/>
        </w:rPr>
        <w:t>Edson Garcia, proporcionando um momento de valorização e reflexão sobre a história e a importância da cultura afro-brasileira como garantia do direito à aprendizagem de todos</w:t>
      </w:r>
      <w:r w:rsidR="00F17FDE" w:rsidRPr="00265DEB">
        <w:rPr>
          <w:rFonts w:eastAsia="Times New Roman"/>
          <w:bCs/>
          <w:lang w:val="pt-BR"/>
        </w:rPr>
        <w:t>(as)</w:t>
      </w:r>
      <w:r w:rsidR="003A10DD" w:rsidRPr="00265DEB">
        <w:rPr>
          <w:rFonts w:eastAsia="Times New Roman"/>
          <w:bCs/>
          <w:lang w:val="pt-BR"/>
        </w:rPr>
        <w:t xml:space="preserve"> os</w:t>
      </w:r>
      <w:r w:rsidR="00F17FDE" w:rsidRPr="00265DEB">
        <w:rPr>
          <w:rFonts w:eastAsia="Times New Roman"/>
          <w:bCs/>
          <w:lang w:val="pt-BR"/>
        </w:rPr>
        <w:t>(as)</w:t>
      </w:r>
      <w:r w:rsidR="003A10DD" w:rsidRPr="00265DEB">
        <w:rPr>
          <w:rFonts w:eastAsia="Times New Roman"/>
          <w:bCs/>
          <w:lang w:val="pt-BR"/>
        </w:rPr>
        <w:t xml:space="preserve"> estudantes.</w:t>
      </w:r>
      <w:r w:rsidR="00520C02" w:rsidRPr="008D01CD">
        <w:rPr>
          <w:bCs/>
          <w:lang w:val="pt-BR"/>
        </w:rPr>
        <w:t xml:space="preserve"> </w:t>
      </w:r>
      <w:r w:rsidR="003A10DD" w:rsidRPr="00265DEB">
        <w:rPr>
          <w:rFonts w:eastAsia="Times New Roman"/>
          <w:bCs/>
          <w:lang w:val="pt-BR"/>
        </w:rPr>
        <w:t xml:space="preserve">A abertura foi marcada pelo tema "Educação, Equidade e Qualidade: Avanços, Desafios e Compromissos". </w:t>
      </w:r>
      <w:r w:rsidR="00F17FDE" w:rsidRPr="00265DEB">
        <w:rPr>
          <w:rFonts w:eastAsia="Times New Roman"/>
          <w:b/>
          <w:bCs/>
          <w:lang w:val="pt-BR"/>
        </w:rPr>
        <w:t>Presidente Fátima Ehlert</w:t>
      </w:r>
      <w:r w:rsidR="00F17FDE" w:rsidRPr="00265DEB">
        <w:rPr>
          <w:rFonts w:eastAsia="Times New Roman"/>
          <w:bCs/>
          <w:lang w:val="pt-BR"/>
        </w:rPr>
        <w:t xml:space="preserve"> destacou que realizar a P</w:t>
      </w:r>
      <w:r w:rsidR="003A10DD" w:rsidRPr="00265DEB">
        <w:rPr>
          <w:rFonts w:eastAsia="Times New Roman"/>
          <w:bCs/>
          <w:lang w:val="pt-BR"/>
        </w:rPr>
        <w:t>lenária</w:t>
      </w:r>
      <w:r w:rsidR="00810F7C" w:rsidRPr="00265DEB">
        <w:rPr>
          <w:rFonts w:eastAsia="Times New Roman"/>
          <w:bCs/>
          <w:lang w:val="pt-BR"/>
        </w:rPr>
        <w:t xml:space="preserve"> </w:t>
      </w:r>
      <w:r w:rsidR="003A10DD" w:rsidRPr="00265DEB">
        <w:rPr>
          <w:rFonts w:eastAsia="Times New Roman"/>
          <w:bCs/>
          <w:lang w:val="pt-BR"/>
        </w:rPr>
        <w:t xml:space="preserve">na sede do CPERS vai além de um ato simbólico. "É uma afirmação política e pedagógica de que a educação pública se </w:t>
      </w:r>
      <w:r w:rsidR="003A10DD" w:rsidRPr="00265DEB">
        <w:rPr>
          <w:rFonts w:eastAsia="Times New Roman"/>
          <w:bCs/>
          <w:lang w:val="pt-BR"/>
        </w:rPr>
        <w:lastRenderedPageBreak/>
        <w:t>constrói com escuta, pres</w:t>
      </w:r>
      <w:r w:rsidR="00F17FDE" w:rsidRPr="00265DEB">
        <w:rPr>
          <w:rFonts w:eastAsia="Times New Roman"/>
          <w:bCs/>
          <w:lang w:val="pt-BR"/>
        </w:rPr>
        <w:t>ença e parceria." O tema convidou</w:t>
      </w:r>
      <w:r w:rsidR="003A10DD" w:rsidRPr="00265DEB">
        <w:rPr>
          <w:rFonts w:eastAsia="Times New Roman"/>
          <w:bCs/>
          <w:lang w:val="pt-BR"/>
        </w:rPr>
        <w:t xml:space="preserve"> à reflexão sobre os avanços conquistados ao longo da história, os desafios ainda presentes e os compromissos que precisam ser assumidos para garantir uma educação pública de qualidade para todos.</w:t>
      </w:r>
      <w:r w:rsidR="00520C02" w:rsidRPr="008D01CD">
        <w:rPr>
          <w:bCs/>
          <w:lang w:val="pt-BR"/>
        </w:rPr>
        <w:t xml:space="preserve"> </w:t>
      </w:r>
      <w:r w:rsidR="003A10DD" w:rsidRPr="00265DEB">
        <w:rPr>
          <w:rFonts w:eastAsia="Times New Roman"/>
          <w:b/>
          <w:bCs/>
          <w:lang w:val="pt-BR"/>
        </w:rPr>
        <w:t xml:space="preserve">A 1ª </w:t>
      </w:r>
      <w:r w:rsidR="00F17FDE" w:rsidRPr="00265DEB">
        <w:rPr>
          <w:rFonts w:eastAsia="Times New Roman"/>
          <w:b/>
          <w:bCs/>
          <w:lang w:val="pt-BR"/>
        </w:rPr>
        <w:t xml:space="preserve">Vice-Presidente, Conselheira </w:t>
      </w:r>
      <w:r w:rsidR="003D5215" w:rsidRPr="00265DEB">
        <w:rPr>
          <w:rFonts w:eastAsia="Times New Roman"/>
          <w:b/>
          <w:bCs/>
          <w:lang w:val="pt-BR"/>
        </w:rPr>
        <w:t>Rose Mary</w:t>
      </w:r>
      <w:r w:rsidR="003A10DD" w:rsidRPr="00265DEB">
        <w:rPr>
          <w:rFonts w:eastAsia="Times New Roman"/>
          <w:b/>
          <w:bCs/>
          <w:lang w:val="pt-BR"/>
        </w:rPr>
        <w:t xml:space="preserve"> de Freitas</w:t>
      </w:r>
      <w:r w:rsidR="003A10DD" w:rsidRPr="00265DEB">
        <w:rPr>
          <w:rFonts w:eastAsia="Times New Roman"/>
          <w:bCs/>
          <w:lang w:val="pt-BR"/>
        </w:rPr>
        <w:t>, destacou a alegria de receber o Conselho em um momento tão significativo para pensar a educação, propor alternativas e repensar ações</w:t>
      </w:r>
      <w:r w:rsidR="003A10DD" w:rsidRPr="00265DEB">
        <w:rPr>
          <w:rFonts w:eastAsia="Times New Roman"/>
          <w:b/>
          <w:bCs/>
          <w:lang w:val="pt-BR"/>
        </w:rPr>
        <w:t>.</w:t>
      </w:r>
      <w:r w:rsidR="00520C02" w:rsidRPr="00F17FDE">
        <w:rPr>
          <w:b/>
          <w:bCs/>
          <w:lang w:val="pt-BR"/>
        </w:rPr>
        <w:t xml:space="preserve"> </w:t>
      </w:r>
      <w:r w:rsidR="00F17FDE" w:rsidRPr="00265DEB">
        <w:rPr>
          <w:rFonts w:eastAsia="Times New Roman"/>
          <w:b/>
          <w:bCs/>
          <w:lang w:val="pt-BR"/>
        </w:rPr>
        <w:t>A 2ª Vice-Presidente, Conselheira Ma</w:t>
      </w:r>
      <w:r w:rsidR="003A10DD" w:rsidRPr="00265DEB">
        <w:rPr>
          <w:rFonts w:eastAsia="Times New Roman"/>
          <w:b/>
          <w:bCs/>
          <w:lang w:val="pt-BR"/>
        </w:rPr>
        <w:t>rcia Carvalho</w:t>
      </w:r>
      <w:r w:rsidR="003A10DD" w:rsidRPr="00265DEB">
        <w:rPr>
          <w:rFonts w:eastAsia="Times New Roman"/>
          <w:bCs/>
          <w:lang w:val="pt-BR"/>
        </w:rPr>
        <w:t>, enfatizou que a educação transforma realidades e impulsiona a realização dos sonhos dos</w:t>
      </w:r>
      <w:r w:rsidR="00F17FDE" w:rsidRPr="00265DEB">
        <w:rPr>
          <w:rFonts w:eastAsia="Times New Roman"/>
          <w:bCs/>
          <w:lang w:val="pt-BR"/>
        </w:rPr>
        <w:t>(as)</w:t>
      </w:r>
      <w:r w:rsidR="003A10DD" w:rsidRPr="00265DEB">
        <w:rPr>
          <w:rFonts w:eastAsia="Times New Roman"/>
          <w:bCs/>
          <w:lang w:val="pt-BR"/>
        </w:rPr>
        <w:t xml:space="preserve"> estudantes, afirmando que a qualidade da educação somente é possível quando construída em conjunto com a equidade.</w:t>
      </w:r>
      <w:r w:rsidR="003D5215" w:rsidRPr="00265DEB">
        <w:rPr>
          <w:lang w:val="pt-BR"/>
        </w:rPr>
        <w:t xml:space="preserve"> </w:t>
      </w:r>
      <w:r w:rsidR="003A10DD" w:rsidRPr="00265DEB">
        <w:rPr>
          <w:rFonts w:eastAsia="Times New Roman"/>
          <w:bCs/>
          <w:lang w:val="pt-BR"/>
        </w:rPr>
        <w:t xml:space="preserve">A </w:t>
      </w:r>
      <w:r w:rsidR="003A10DD" w:rsidRPr="00265DEB">
        <w:rPr>
          <w:rFonts w:eastAsia="Times New Roman"/>
          <w:b/>
          <w:bCs/>
          <w:lang w:val="pt-BR"/>
        </w:rPr>
        <w:t>Conselheira Iara Wortmann</w:t>
      </w:r>
      <w:r w:rsidR="003A10DD" w:rsidRPr="00265DEB">
        <w:rPr>
          <w:rFonts w:eastAsia="Times New Roman"/>
          <w:bCs/>
          <w:lang w:val="pt-BR"/>
        </w:rPr>
        <w:t xml:space="preserve"> </w:t>
      </w:r>
      <w:r w:rsidR="00F17FDE" w:rsidRPr="00265DEB">
        <w:rPr>
          <w:rFonts w:eastAsia="Times New Roman"/>
          <w:bCs/>
          <w:lang w:val="pt-BR"/>
        </w:rPr>
        <w:t>também integrou a</w:t>
      </w:r>
      <w:r w:rsidR="003A10DD" w:rsidRPr="00265DEB">
        <w:rPr>
          <w:rFonts w:eastAsia="Times New Roman"/>
          <w:bCs/>
          <w:lang w:val="pt-BR"/>
        </w:rPr>
        <w:t xml:space="preserve"> mesa de abertura e ao fazer uso da palavra destacou sua atuação como Conselheira Estadual de Educação representando o Sindicato e suas ações enquanto Secretária de Estado ampliando de uma para quatro vagas a representação </w:t>
      </w:r>
      <w:r w:rsidR="00F17FDE" w:rsidRPr="00265DEB">
        <w:rPr>
          <w:rFonts w:eastAsia="Times New Roman"/>
          <w:bCs/>
          <w:lang w:val="pt-BR"/>
        </w:rPr>
        <w:t>do sindicato no C</w:t>
      </w:r>
      <w:r w:rsidR="003A10DD" w:rsidRPr="00265DEB">
        <w:rPr>
          <w:rFonts w:eastAsia="Times New Roman"/>
          <w:bCs/>
          <w:lang w:val="pt-BR"/>
        </w:rPr>
        <w:t>olegiado. Ressaltou a importância do sindicato, o diálogo que sempre manteve ao longo de sua trajetória desejando sucesso na defesa da educação pública de qualidade e dos direitos dos</w:t>
      </w:r>
      <w:r w:rsidR="00F17FDE" w:rsidRPr="00265DEB">
        <w:rPr>
          <w:rFonts w:eastAsia="Times New Roman"/>
          <w:bCs/>
          <w:lang w:val="pt-BR"/>
        </w:rPr>
        <w:t>(as)</w:t>
      </w:r>
      <w:r w:rsidR="003A10DD" w:rsidRPr="00265DEB">
        <w:rPr>
          <w:rFonts w:eastAsia="Times New Roman"/>
          <w:bCs/>
          <w:lang w:val="pt-BR"/>
        </w:rPr>
        <w:t xml:space="preserve"> profissionais e </w:t>
      </w:r>
      <w:r w:rsidR="00F17FDE" w:rsidRPr="00265DEB">
        <w:rPr>
          <w:rFonts w:eastAsia="Times New Roman"/>
          <w:bCs/>
          <w:lang w:val="pt-BR"/>
        </w:rPr>
        <w:t>professor</w:t>
      </w:r>
      <w:r w:rsidR="00810F7C" w:rsidRPr="00265DEB">
        <w:rPr>
          <w:rFonts w:eastAsia="Times New Roman"/>
          <w:bCs/>
          <w:lang w:val="pt-BR"/>
        </w:rPr>
        <w:t>e</w:t>
      </w:r>
      <w:r w:rsidR="00F17FDE" w:rsidRPr="00265DEB">
        <w:rPr>
          <w:rFonts w:eastAsia="Times New Roman"/>
          <w:bCs/>
          <w:lang w:val="pt-BR"/>
        </w:rPr>
        <w:t>s(as)</w:t>
      </w:r>
      <w:r w:rsidR="003A10DD" w:rsidRPr="00265DEB">
        <w:rPr>
          <w:rFonts w:eastAsia="Times New Roman"/>
          <w:bCs/>
          <w:lang w:val="pt-BR"/>
        </w:rPr>
        <w:t>.</w:t>
      </w:r>
      <w:r w:rsidR="003D5215" w:rsidRPr="00265DEB">
        <w:rPr>
          <w:lang w:val="pt-BR"/>
        </w:rPr>
        <w:t xml:space="preserve"> </w:t>
      </w:r>
      <w:r w:rsidR="003A10DD" w:rsidRPr="00265DEB">
        <w:rPr>
          <w:rFonts w:eastAsia="Times New Roman"/>
          <w:bCs/>
          <w:lang w:val="pt-BR"/>
        </w:rPr>
        <w:t xml:space="preserve">O </w:t>
      </w:r>
      <w:r w:rsidR="00F17FDE" w:rsidRPr="00265DEB">
        <w:rPr>
          <w:rFonts w:eastAsia="Times New Roman"/>
          <w:b/>
          <w:bCs/>
          <w:lang w:val="pt-BR"/>
        </w:rPr>
        <w:t xml:space="preserve">2º Vice-Presidente do CPERS, Prof. </w:t>
      </w:r>
      <w:r w:rsidR="003A10DD" w:rsidRPr="00265DEB">
        <w:rPr>
          <w:rFonts w:eastAsia="Times New Roman"/>
          <w:b/>
          <w:bCs/>
          <w:lang w:val="pt-BR"/>
        </w:rPr>
        <w:t>Edson Garcia</w:t>
      </w:r>
      <w:r w:rsidR="00F17FDE" w:rsidRPr="00265DEB">
        <w:rPr>
          <w:rFonts w:eastAsia="Times New Roman"/>
          <w:bCs/>
          <w:lang w:val="pt-BR"/>
        </w:rPr>
        <w:t>,</w:t>
      </w:r>
      <w:r w:rsidR="003A10DD" w:rsidRPr="00265DEB">
        <w:rPr>
          <w:rFonts w:eastAsia="Times New Roman"/>
          <w:bCs/>
          <w:lang w:val="pt-BR"/>
        </w:rPr>
        <w:t xml:space="preserve"> ressaltou a importância do Conselho Estadual de Educação e de suas normativas como referências para orientar projetos pedagógicos e currículos escolares na perspectiva da inclusão, da equidade e da qualidade. A </w:t>
      </w:r>
      <w:r w:rsidR="00F17FDE" w:rsidRPr="00265DEB">
        <w:rPr>
          <w:rFonts w:eastAsia="Times New Roman"/>
          <w:b/>
          <w:bCs/>
          <w:lang w:val="pt-BR"/>
        </w:rPr>
        <w:t>P</w:t>
      </w:r>
      <w:r w:rsidR="003A10DD" w:rsidRPr="00265DEB">
        <w:rPr>
          <w:rFonts w:eastAsia="Times New Roman"/>
          <w:b/>
          <w:bCs/>
          <w:lang w:val="pt-BR"/>
        </w:rPr>
        <w:t xml:space="preserve">residente do CPERS Sindicato, </w:t>
      </w:r>
      <w:r w:rsidR="00F17FDE" w:rsidRPr="00265DEB">
        <w:rPr>
          <w:rFonts w:eastAsia="Times New Roman"/>
          <w:b/>
          <w:bCs/>
          <w:lang w:val="pt-BR"/>
        </w:rPr>
        <w:t xml:space="preserve">Profª </w:t>
      </w:r>
      <w:r w:rsidR="003A10DD" w:rsidRPr="00265DEB">
        <w:rPr>
          <w:rFonts w:eastAsia="Times New Roman"/>
          <w:b/>
          <w:bCs/>
          <w:lang w:val="pt-BR"/>
        </w:rPr>
        <w:t>Rosane Zan</w:t>
      </w:r>
      <w:r w:rsidR="003A10DD" w:rsidRPr="00265DEB">
        <w:rPr>
          <w:rFonts w:eastAsia="Times New Roman"/>
          <w:bCs/>
          <w:lang w:val="pt-BR"/>
        </w:rPr>
        <w:t>, agradeceu a presença do Conselho Estadual de Educaç</w:t>
      </w:r>
      <w:r w:rsidR="00F17FDE" w:rsidRPr="00265DEB">
        <w:rPr>
          <w:rFonts w:eastAsia="Times New Roman"/>
          <w:bCs/>
          <w:lang w:val="pt-BR"/>
        </w:rPr>
        <w:t>ão e reconheceu o trabalho das C</w:t>
      </w:r>
      <w:r w:rsidR="003A10DD" w:rsidRPr="00265DEB">
        <w:rPr>
          <w:rFonts w:eastAsia="Times New Roman"/>
          <w:bCs/>
          <w:lang w:val="pt-BR"/>
        </w:rPr>
        <w:t>onselheiras indicadas</w:t>
      </w:r>
      <w:r w:rsidR="00F17FDE" w:rsidRPr="00265DEB">
        <w:rPr>
          <w:rFonts w:eastAsia="Times New Roman"/>
          <w:bCs/>
          <w:lang w:val="pt-BR"/>
        </w:rPr>
        <w:t xml:space="preserve"> para compor </w:t>
      </w:r>
      <w:r w:rsidR="003A10DD" w:rsidRPr="00265DEB">
        <w:rPr>
          <w:rFonts w:eastAsia="Times New Roman"/>
          <w:bCs/>
          <w:lang w:val="pt-BR"/>
        </w:rPr>
        <w:t>o colegiado e reforçou o compromisso do sindicato na defesa dos direitos da categoria, visando à construção de uma educação pública de qualidade, com escolas acolhedoras e capazes de atender às expectativas da comunidade escolar.</w:t>
      </w:r>
      <w:r w:rsidR="003D5215" w:rsidRPr="00265DEB">
        <w:rPr>
          <w:lang w:val="pt-BR"/>
        </w:rPr>
        <w:t xml:space="preserve"> </w:t>
      </w:r>
      <w:r w:rsidR="003A10DD" w:rsidRPr="00265DEB">
        <w:rPr>
          <w:rFonts w:eastAsia="Times New Roman"/>
          <w:bCs/>
          <w:lang w:val="pt-BR"/>
        </w:rPr>
        <w:t xml:space="preserve">Durante o painel "Obrigações do Nosso Tempo: Educação Antirracista e a Formação de Professores", </w:t>
      </w:r>
      <w:r w:rsidR="003A10DD" w:rsidRPr="00265DEB">
        <w:rPr>
          <w:rFonts w:eastAsia="Times New Roman"/>
          <w:b/>
          <w:bCs/>
          <w:lang w:val="pt-BR"/>
        </w:rPr>
        <w:t>Edson Garcia</w:t>
      </w:r>
      <w:r w:rsidR="003A10DD" w:rsidRPr="00265DEB">
        <w:rPr>
          <w:rFonts w:eastAsia="Times New Roman"/>
          <w:bCs/>
          <w:lang w:val="pt-BR"/>
        </w:rPr>
        <w:t xml:space="preserve"> abordou a importância do enfrentamento ao racismo nas escolas, destacou o papel dos supervisores e orientadores educacionais e ressaltou o reconhecimento do 20 de Novembro – Dia Nacional de Zumbi e da Consciência Negra como instrumento de promoção do respeito, da inclusão e da justiça social no ambiente escolar.</w:t>
      </w:r>
      <w:r w:rsidR="00CC475E" w:rsidRPr="00265DEB">
        <w:rPr>
          <w:lang w:val="pt-BR"/>
        </w:rPr>
        <w:t xml:space="preserve"> </w:t>
      </w:r>
      <w:r w:rsidR="003A10DD" w:rsidRPr="00265DEB">
        <w:rPr>
          <w:rFonts w:eastAsia="Times New Roman"/>
          <w:bCs/>
          <w:lang w:val="pt-BR"/>
        </w:rPr>
        <w:t xml:space="preserve">Na sequência, a </w:t>
      </w:r>
      <w:r w:rsidR="00F17FDE" w:rsidRPr="00265DEB">
        <w:rPr>
          <w:rFonts w:eastAsia="Times New Roman"/>
          <w:b/>
          <w:bCs/>
          <w:lang w:val="pt-BR"/>
        </w:rPr>
        <w:t>C</w:t>
      </w:r>
      <w:r w:rsidR="003A10DD" w:rsidRPr="00265DEB">
        <w:rPr>
          <w:rFonts w:eastAsia="Times New Roman"/>
          <w:b/>
          <w:bCs/>
          <w:lang w:val="pt-BR"/>
        </w:rPr>
        <w:t>onselheira Gládis Elise Pereira da Silva Kaercher</w:t>
      </w:r>
      <w:r w:rsidR="00F17FDE" w:rsidRPr="00265DEB">
        <w:rPr>
          <w:rFonts w:eastAsia="Times New Roman"/>
          <w:bCs/>
          <w:lang w:val="pt-BR"/>
        </w:rPr>
        <w:t>, C</w:t>
      </w:r>
      <w:r w:rsidR="003A10DD" w:rsidRPr="00265DEB">
        <w:rPr>
          <w:rFonts w:eastAsia="Times New Roman"/>
          <w:bCs/>
          <w:lang w:val="pt-BR"/>
        </w:rPr>
        <w:t>oordenadora da Comissão Temporária da Educação para as Relações Étnico-Raciais (ERER), enfatizou a necessidade de fortalecer essa política educacional. Defendeu a atualização dos currículos dos cursos de graduação e pós-graduação das universidades, bem como a ampliação das formações continuadas destinadas aos profissionais da educação.</w:t>
      </w:r>
      <w:r w:rsidR="00CC475E" w:rsidRPr="00265DEB">
        <w:rPr>
          <w:lang w:val="pt-BR"/>
        </w:rPr>
        <w:t xml:space="preserve"> </w:t>
      </w:r>
      <w:r w:rsidR="003A10DD" w:rsidRPr="00265DEB">
        <w:rPr>
          <w:rFonts w:eastAsia="Times New Roman"/>
          <w:bCs/>
          <w:lang w:val="pt-BR"/>
        </w:rPr>
        <w:t>A Reunião Plenária Fora de Sede reafirmou o compromisso do Conselho Estadual de Educação do Rio Grande do Sul com a construção de uma educação pública de qualidade, democrática, inclusiva e comprometida com a promoção da equidade racial e dos direitos de todos</w:t>
      </w:r>
      <w:r w:rsidR="00F17FDE" w:rsidRPr="00265DEB">
        <w:rPr>
          <w:rFonts w:eastAsia="Times New Roman"/>
          <w:bCs/>
          <w:lang w:val="pt-BR"/>
        </w:rPr>
        <w:t>(as)</w:t>
      </w:r>
      <w:r w:rsidR="003A10DD" w:rsidRPr="00265DEB">
        <w:rPr>
          <w:rFonts w:eastAsia="Times New Roman"/>
          <w:bCs/>
          <w:lang w:val="pt-BR"/>
        </w:rPr>
        <w:t xml:space="preserve"> os</w:t>
      </w:r>
      <w:r w:rsidR="00F17FDE" w:rsidRPr="00265DEB">
        <w:rPr>
          <w:rFonts w:eastAsia="Times New Roman"/>
          <w:bCs/>
          <w:lang w:val="pt-BR"/>
        </w:rPr>
        <w:t>(as)</w:t>
      </w:r>
      <w:r w:rsidR="003A10DD" w:rsidRPr="00265DEB">
        <w:rPr>
          <w:rFonts w:eastAsia="Times New Roman"/>
          <w:bCs/>
          <w:lang w:val="pt-BR"/>
        </w:rPr>
        <w:t xml:space="preserve"> estudantes.</w:t>
      </w:r>
      <w:r w:rsidR="00CC475E" w:rsidRPr="00265DEB">
        <w:rPr>
          <w:lang w:val="pt-BR"/>
        </w:rPr>
        <w:t xml:space="preserve"> </w:t>
      </w:r>
      <w:r w:rsidR="00D50CB7" w:rsidRPr="008D01CD">
        <w:rPr>
          <w:b/>
          <w:lang w:val="pt-BR"/>
        </w:rPr>
        <w:t>Participações</w:t>
      </w:r>
      <w:r w:rsidR="00912D1D" w:rsidRPr="008D01CD">
        <w:rPr>
          <w:lang w:val="pt-BR"/>
        </w:rPr>
        <w:t xml:space="preserve"> </w:t>
      </w:r>
      <w:r w:rsidR="009B70FB" w:rsidRPr="008D01CD">
        <w:rPr>
          <w:b/>
          <w:lang w:val="pt-BR"/>
        </w:rPr>
        <w:t>Externas:</w:t>
      </w:r>
      <w:r w:rsidR="00CC475E" w:rsidRPr="008D01CD">
        <w:rPr>
          <w:b/>
          <w:lang w:val="pt-BR"/>
        </w:rPr>
        <w:t xml:space="preserve"> </w:t>
      </w:r>
      <w:r w:rsidR="003A10DD" w:rsidRPr="00265DEB">
        <w:rPr>
          <w:rFonts w:eastAsia="Times New Roman"/>
          <w:b/>
          <w:lang w:val="pt-BR"/>
        </w:rPr>
        <w:t>DATA:</w:t>
      </w:r>
      <w:r w:rsidR="003A10DD" w:rsidRPr="00265DEB">
        <w:rPr>
          <w:rFonts w:eastAsia="Times New Roman"/>
          <w:lang w:val="pt-BR"/>
        </w:rPr>
        <w:t xml:space="preserve"> 8 e 9 de junho de 2026</w:t>
      </w:r>
      <w:r w:rsidR="00CC475E" w:rsidRPr="00265DEB">
        <w:rPr>
          <w:rFonts w:eastAsia="Times New Roman"/>
          <w:lang w:val="pt-BR"/>
        </w:rPr>
        <w:t>,</w:t>
      </w:r>
      <w:r w:rsidR="00CC475E" w:rsidRPr="008D01CD">
        <w:rPr>
          <w:b/>
          <w:lang w:val="pt-BR"/>
        </w:rPr>
        <w:t xml:space="preserve"> </w:t>
      </w:r>
      <w:r w:rsidR="003A10DD" w:rsidRPr="00265DEB">
        <w:rPr>
          <w:rFonts w:eastAsia="Times New Roman"/>
          <w:b/>
          <w:lang w:val="pt-BR"/>
        </w:rPr>
        <w:t>EVENTO:</w:t>
      </w:r>
      <w:r w:rsidR="003A10DD" w:rsidRPr="00265DEB">
        <w:rPr>
          <w:rFonts w:eastAsia="Times New Roman"/>
          <w:lang w:val="pt-BR"/>
        </w:rPr>
        <w:t xml:space="preserve"> 1ª Reunião do Fórum dos Conselhos de Educação dos Estados, do Distrito Federal e dos Municípios (FCE), São Luís do Maranhão.</w:t>
      </w:r>
      <w:r w:rsidR="00CC475E" w:rsidRPr="008D01CD">
        <w:rPr>
          <w:b/>
          <w:lang w:val="pt-BR"/>
        </w:rPr>
        <w:t xml:space="preserve"> </w:t>
      </w:r>
      <w:r w:rsidR="003A10DD" w:rsidRPr="00265DEB">
        <w:rPr>
          <w:rFonts w:eastAsia="Times New Roman"/>
          <w:b/>
          <w:lang w:val="pt-BR"/>
        </w:rPr>
        <w:t>PARTICIPANTES:</w:t>
      </w:r>
      <w:r w:rsidR="003A10DD" w:rsidRPr="00265DEB">
        <w:rPr>
          <w:rFonts w:eastAsia="Times New Roman"/>
          <w:bCs/>
          <w:lang w:val="pt-BR"/>
        </w:rPr>
        <w:t xml:space="preserve"> Conselheira Presidente, Fátima Anise Rodrigues Ehlert, representando a Região Sul no FCE.</w:t>
      </w:r>
      <w:r w:rsidR="003A10DD" w:rsidRPr="00265DEB">
        <w:rPr>
          <w:rFonts w:eastAsia="Times New Roman"/>
          <w:b/>
          <w:lang w:val="pt-BR"/>
        </w:rPr>
        <w:t xml:space="preserve"> </w:t>
      </w:r>
      <w:r w:rsidR="00CC475E" w:rsidRPr="00265DEB">
        <w:rPr>
          <w:rFonts w:eastAsia="Times New Roman"/>
          <w:b/>
          <w:bCs/>
          <w:lang w:val="pt-BR"/>
        </w:rPr>
        <w:t xml:space="preserve">Relato da </w:t>
      </w:r>
      <w:r w:rsidR="006A1C4A" w:rsidRPr="00265DEB">
        <w:rPr>
          <w:rFonts w:eastAsia="Times New Roman"/>
          <w:b/>
          <w:bCs/>
          <w:lang w:val="pt-BR"/>
        </w:rPr>
        <w:t>Presidente</w:t>
      </w:r>
      <w:r w:rsidR="00CC475E" w:rsidRPr="00265DEB">
        <w:rPr>
          <w:rFonts w:eastAsia="Times New Roman"/>
          <w:b/>
          <w:bCs/>
          <w:lang w:val="pt-BR"/>
        </w:rPr>
        <w:t xml:space="preserve"> Fátima Ehlert:</w:t>
      </w:r>
      <w:r w:rsidR="002815CB" w:rsidRPr="00265DEB">
        <w:rPr>
          <w:b/>
          <w:lang w:val="pt-BR"/>
        </w:rPr>
        <w:t xml:space="preserve"> </w:t>
      </w:r>
      <w:r w:rsidR="002815CB" w:rsidRPr="008D01CD">
        <w:rPr>
          <w:rFonts w:eastAsia="Times New Roman"/>
          <w:bdr w:val="none" w:sz="0" w:space="0" w:color="auto"/>
          <w:lang w:val="pt-BR" w:eastAsia="pt-BR"/>
        </w:rPr>
        <w:t>relatou sua participação, na condição de representante da Região Sul, no Fórum dos Conselhos de Educação vinculados ao Sistema Nacional de Educação. Informou que, na oportunidade, ocorreu a posse dos</w:t>
      </w:r>
      <w:r w:rsidR="00F17FDE">
        <w:rPr>
          <w:rFonts w:eastAsia="Times New Roman"/>
          <w:bdr w:val="none" w:sz="0" w:space="0" w:color="auto"/>
          <w:lang w:val="pt-BR" w:eastAsia="pt-BR"/>
        </w:rPr>
        <w:t>(as)</w:t>
      </w:r>
      <w:r w:rsidR="002815CB" w:rsidRPr="008D01CD">
        <w:rPr>
          <w:rFonts w:eastAsia="Times New Roman"/>
          <w:bdr w:val="none" w:sz="0" w:space="0" w:color="auto"/>
          <w:lang w:val="pt-BR" w:eastAsia="pt-BR"/>
        </w:rPr>
        <w:t xml:space="preserve"> integrantes do Fórum e, na sequência, a participação em reunião conjunta com o Conselho Nacional de Educação.</w:t>
      </w:r>
      <w:r w:rsidR="002815CB" w:rsidRPr="00265DEB">
        <w:rPr>
          <w:b/>
          <w:lang w:val="pt-BR"/>
        </w:rPr>
        <w:t xml:space="preserve"> </w:t>
      </w:r>
      <w:r w:rsidR="002815CB" w:rsidRPr="008D01CD">
        <w:rPr>
          <w:rFonts w:eastAsia="Times New Roman"/>
          <w:bdr w:val="none" w:sz="0" w:space="0" w:color="auto"/>
          <w:lang w:val="pt-BR" w:eastAsia="pt-BR"/>
        </w:rPr>
        <w:t xml:space="preserve">Prosseguiu relatando que as atividades tiveram continuidade nos dias 9, 10 e 11, </w:t>
      </w:r>
      <w:r w:rsidR="00030F23">
        <w:rPr>
          <w:rFonts w:eastAsia="Times New Roman"/>
          <w:bdr w:val="none" w:sz="0" w:space="0" w:color="auto"/>
          <w:lang w:val="pt-BR" w:eastAsia="pt-BR"/>
        </w:rPr>
        <w:t xml:space="preserve">sendo que na </w:t>
      </w:r>
      <w:proofErr w:type="spellStart"/>
      <w:r w:rsidR="00030F23">
        <w:rPr>
          <w:rFonts w:eastAsia="Times New Roman"/>
          <w:bdr w:val="none" w:sz="0" w:space="0" w:color="auto"/>
          <w:lang w:val="pt-BR" w:eastAsia="pt-BR"/>
        </w:rPr>
        <w:t>manhà</w:t>
      </w:r>
      <w:proofErr w:type="spellEnd"/>
      <w:r w:rsidR="00030F23">
        <w:rPr>
          <w:rFonts w:eastAsia="Times New Roman"/>
          <w:bdr w:val="none" w:sz="0" w:space="0" w:color="auto"/>
          <w:lang w:val="pt-BR" w:eastAsia="pt-BR"/>
        </w:rPr>
        <w:t xml:space="preserve"> do dia 09 </w:t>
      </w:r>
      <w:r w:rsidR="002815CB" w:rsidRPr="008D01CD">
        <w:rPr>
          <w:rFonts w:eastAsia="Times New Roman"/>
          <w:bdr w:val="none" w:sz="0" w:space="0" w:color="auto"/>
          <w:lang w:val="pt-BR" w:eastAsia="pt-BR"/>
        </w:rPr>
        <w:t xml:space="preserve">foi realizada a primeira reunião de trabalho do Fórum, com a presença de representantes do Conselho Nacional de Educação, ocasião em que foram definidos os primeiros encaminhamentos e combinados relativos ao funcionamento do </w:t>
      </w:r>
      <w:r w:rsidR="00F17FDE">
        <w:rPr>
          <w:rFonts w:eastAsia="Times New Roman"/>
          <w:bdr w:val="none" w:sz="0" w:space="0" w:color="auto"/>
          <w:lang w:val="pt-BR" w:eastAsia="pt-BR"/>
        </w:rPr>
        <w:t>C</w:t>
      </w:r>
      <w:r w:rsidR="002815CB" w:rsidRPr="008D01CD">
        <w:rPr>
          <w:rFonts w:eastAsia="Times New Roman"/>
          <w:bdr w:val="none" w:sz="0" w:space="0" w:color="auto"/>
          <w:lang w:val="pt-BR" w:eastAsia="pt-BR"/>
        </w:rPr>
        <w:t>olegiado.</w:t>
      </w:r>
      <w:r w:rsidR="002815CB" w:rsidRPr="00265DEB">
        <w:rPr>
          <w:b/>
          <w:lang w:val="pt-BR"/>
        </w:rPr>
        <w:t xml:space="preserve"> </w:t>
      </w:r>
      <w:r w:rsidR="002815CB" w:rsidRPr="008D01CD">
        <w:rPr>
          <w:rFonts w:eastAsia="Times New Roman"/>
          <w:bdr w:val="none" w:sz="0" w:space="0" w:color="auto"/>
          <w:lang w:val="pt-BR" w:eastAsia="pt-BR"/>
        </w:rPr>
        <w:t>Destacou que um dos principais temas debatidos foi a importância da atuação integrada entre o Conselho Nacional de Educação, os Conselhos Estaduais, o Conselho de Educação do Distrito Federal e os Conselhos Municipais de Educação, com o objetivo de fortalecer a implementação do Sistema Nacional de Educação. Ressaltou, ainda, a necessidade de promover a harmonização das legislações educacionais e de estabelecer um diálogo permanente sobre os temas em discussão no âmbito do Conselho Nacional, cujos desdobramentos repercutem diretamente nas normativas dos sistemas estaduais, distrital e municipais de ensino.</w:t>
      </w:r>
      <w:r w:rsidR="002815CB" w:rsidRPr="00265DEB">
        <w:rPr>
          <w:b/>
          <w:lang w:val="pt-BR"/>
        </w:rPr>
        <w:t xml:space="preserve"> </w:t>
      </w:r>
      <w:r w:rsidR="002815CB" w:rsidRPr="008D01CD">
        <w:rPr>
          <w:rFonts w:eastAsia="Times New Roman"/>
          <w:bdr w:val="none" w:sz="0" w:space="0" w:color="auto"/>
          <w:lang w:val="pt-BR" w:eastAsia="pt-BR"/>
        </w:rPr>
        <w:t>Enfatizou que esse trabalho articulado permitirá que as diretrizes nacionais sejam debatidas de forma conjunta, possibilitando que cada Estado e cada Município realizem as adequações necessárias às especificidades de seus territórios. Considerou o Fórum um espaço estratégico para a construção coletiva das políticas educacionais e informou que, inclusive, já est</w:t>
      </w:r>
      <w:r w:rsidR="00030F23">
        <w:rPr>
          <w:rFonts w:eastAsia="Times New Roman"/>
          <w:bdr w:val="none" w:sz="0" w:space="0" w:color="auto"/>
          <w:lang w:val="pt-BR" w:eastAsia="pt-BR"/>
        </w:rPr>
        <w:t>á</w:t>
      </w:r>
      <w:r w:rsidR="002815CB" w:rsidRPr="008D01CD">
        <w:rPr>
          <w:rFonts w:eastAsia="Times New Roman"/>
          <w:bdr w:val="none" w:sz="0" w:space="0" w:color="auto"/>
          <w:lang w:val="pt-BR" w:eastAsia="pt-BR"/>
        </w:rPr>
        <w:t xml:space="preserve"> </w:t>
      </w:r>
      <w:r w:rsidR="002815CB" w:rsidRPr="008D01CD">
        <w:rPr>
          <w:rFonts w:eastAsia="Times New Roman"/>
          <w:bdr w:val="none" w:sz="0" w:space="0" w:color="auto"/>
          <w:lang w:val="pt-BR" w:eastAsia="pt-BR"/>
        </w:rPr>
        <w:lastRenderedPageBreak/>
        <w:t>prevista uma nova reunião do colegiado, evidenciando a continuidade e a relevância dos trabalhos.</w:t>
      </w:r>
      <w:r w:rsidR="002815CB" w:rsidRPr="00265DEB">
        <w:rPr>
          <w:b/>
          <w:lang w:val="pt-BR"/>
        </w:rPr>
        <w:t xml:space="preserve"> </w:t>
      </w:r>
      <w:r w:rsidR="002815CB" w:rsidRPr="008D01CD">
        <w:rPr>
          <w:rFonts w:eastAsia="Times New Roman"/>
          <w:bdr w:val="none" w:sz="0" w:space="0" w:color="auto"/>
          <w:lang w:val="pt-BR" w:eastAsia="pt-BR"/>
        </w:rPr>
        <w:t>Relatou, ainda, que a participação nas reuniões permitiu acompanhar os desafios, as prioridades e o planejamento do Conselho Nacional de Educação, destacando que o Fórum também será chamado a contribuir com a reflexão, o aperfeiçoamento e a elaboração de normativas relacionadas à implementação do Sistema Nacional de Educação.</w:t>
      </w:r>
      <w:r w:rsidR="002815CB" w:rsidRPr="00265DEB">
        <w:rPr>
          <w:b/>
          <w:lang w:val="pt-BR"/>
        </w:rPr>
        <w:t xml:space="preserve"> </w:t>
      </w:r>
      <w:r w:rsidR="00F17FDE" w:rsidRPr="00265DEB">
        <w:rPr>
          <w:lang w:val="pt-BR"/>
        </w:rPr>
        <w:t>R</w:t>
      </w:r>
      <w:r w:rsidR="002815CB" w:rsidRPr="008D01CD">
        <w:rPr>
          <w:rFonts w:eastAsia="Times New Roman"/>
          <w:bdr w:val="none" w:sz="0" w:space="0" w:color="auto"/>
          <w:lang w:val="pt-BR" w:eastAsia="pt-BR"/>
        </w:rPr>
        <w:t xml:space="preserve">essaltou a importância </w:t>
      </w:r>
      <w:r w:rsidR="00030F23">
        <w:rPr>
          <w:rFonts w:eastAsia="Times New Roman"/>
          <w:bdr w:val="none" w:sz="0" w:space="0" w:color="auto"/>
          <w:lang w:val="pt-BR" w:eastAsia="pt-BR"/>
        </w:rPr>
        <w:t>do CEEd-RS</w:t>
      </w:r>
      <w:r w:rsidR="002815CB" w:rsidRPr="008D01CD">
        <w:rPr>
          <w:rFonts w:eastAsia="Times New Roman"/>
          <w:bdr w:val="none" w:sz="0" w:space="0" w:color="auto"/>
          <w:lang w:val="pt-BR" w:eastAsia="pt-BR"/>
        </w:rPr>
        <w:t xml:space="preserve"> representar a Região Sul nesse espaço de articulação nacional, contribuindo para a concretização do Sistema Nacional de Educação e para o fortalecimento do regime de colaboração entre União, Estados, Distrito Federal e Municípios. Salientou que, embora esse regime de colaboração já venha sendo exercitado há muitos anos </w:t>
      </w:r>
      <w:r w:rsidR="00030F23">
        <w:rPr>
          <w:rFonts w:eastAsia="Times New Roman"/>
          <w:bdr w:val="none" w:sz="0" w:space="0" w:color="auto"/>
          <w:lang w:val="pt-BR" w:eastAsia="pt-BR"/>
        </w:rPr>
        <w:t xml:space="preserve">com </w:t>
      </w:r>
      <w:r w:rsidR="002815CB" w:rsidRPr="008D01CD">
        <w:rPr>
          <w:rFonts w:eastAsia="Times New Roman"/>
          <w:bdr w:val="none" w:sz="0" w:space="0" w:color="auto"/>
          <w:lang w:val="pt-BR" w:eastAsia="pt-BR"/>
        </w:rPr>
        <w:t>diferentes iniciativas, sua efetiva consolidação ganha novo impulso com a aprovação da Lei do Sistema Nacional de Educação.</w:t>
      </w:r>
      <w:r w:rsidR="002815CB" w:rsidRPr="00265DEB">
        <w:rPr>
          <w:b/>
          <w:lang w:val="pt-BR"/>
        </w:rPr>
        <w:t xml:space="preserve"> </w:t>
      </w:r>
      <w:r w:rsidR="002815CB" w:rsidRPr="008D01CD">
        <w:rPr>
          <w:rFonts w:eastAsia="Times New Roman"/>
          <w:bdr w:val="none" w:sz="0" w:space="0" w:color="auto"/>
          <w:lang w:val="pt-BR" w:eastAsia="pt-BR"/>
        </w:rPr>
        <w:t>Concluiu afirmando que o momento representa um grande desafio para todos os integrantes do Fórum dos Conselhos de Educação dos Estados, do Distrito Federal e dos Municípios, especialmente no contexto em que Estados e Municípios se dedicam à elaboração e atualização de seus Planos de Educação, reforçando a importância da participação ativa dos conselhos na construção e implementação dessas políticas educacionais.</w:t>
      </w:r>
      <w:r w:rsidR="002815CB" w:rsidRPr="00265DEB">
        <w:rPr>
          <w:b/>
          <w:lang w:val="pt-BR"/>
        </w:rPr>
        <w:t xml:space="preserve"> </w:t>
      </w:r>
      <w:r w:rsidR="003A10DD" w:rsidRPr="00265DEB">
        <w:rPr>
          <w:rFonts w:eastAsia="Times New Roman"/>
          <w:b/>
          <w:lang w:val="pt-BR"/>
        </w:rPr>
        <w:t xml:space="preserve">DATA: </w:t>
      </w:r>
      <w:r w:rsidR="003A10DD" w:rsidRPr="00265DEB">
        <w:rPr>
          <w:rFonts w:eastAsia="Times New Roman"/>
          <w:bCs/>
          <w:lang w:val="pt-BR"/>
        </w:rPr>
        <w:t>17 a 19 de junho de 2026</w:t>
      </w:r>
      <w:r w:rsidR="00CC475E" w:rsidRPr="00265DEB">
        <w:rPr>
          <w:rFonts w:eastAsia="Times New Roman"/>
          <w:bCs/>
          <w:lang w:val="pt-BR"/>
        </w:rPr>
        <w:t>,</w:t>
      </w:r>
      <w:r w:rsidR="00CC475E" w:rsidRPr="00265DEB">
        <w:rPr>
          <w:lang w:val="pt-BR"/>
        </w:rPr>
        <w:t xml:space="preserve"> </w:t>
      </w:r>
      <w:r w:rsidR="003A10DD" w:rsidRPr="00265DEB">
        <w:rPr>
          <w:rFonts w:eastAsia="Times New Roman"/>
          <w:b/>
          <w:lang w:val="pt-BR"/>
        </w:rPr>
        <w:t>EVENTO:</w:t>
      </w:r>
      <w:r w:rsidR="003A10DD" w:rsidRPr="00265DEB">
        <w:rPr>
          <w:rFonts w:eastAsia="Times New Roman"/>
          <w:lang w:val="pt-BR"/>
        </w:rPr>
        <w:t xml:space="preserve"> 36º Fórum </w:t>
      </w:r>
      <w:r w:rsidR="003A10DD" w:rsidRPr="00265DEB">
        <w:rPr>
          <w:rFonts w:eastAsia="Times New Roman"/>
          <w:bCs/>
          <w:lang w:val="pt-BR"/>
        </w:rPr>
        <w:t>Estadual de Educação do RS e Região Sul</w:t>
      </w:r>
      <w:r w:rsidR="00CC475E" w:rsidRPr="00265DEB">
        <w:rPr>
          <w:rFonts w:eastAsia="Times New Roman"/>
          <w:bCs/>
          <w:lang w:val="pt-BR"/>
        </w:rPr>
        <w:t>,</w:t>
      </w:r>
      <w:r w:rsidR="00CC475E" w:rsidRPr="00265DEB">
        <w:rPr>
          <w:lang w:val="pt-BR"/>
        </w:rPr>
        <w:t xml:space="preserve"> </w:t>
      </w:r>
      <w:r w:rsidR="003A10DD" w:rsidRPr="00265DEB">
        <w:rPr>
          <w:rFonts w:eastAsia="Times New Roman"/>
          <w:b/>
          <w:lang w:val="pt-BR"/>
        </w:rPr>
        <w:t>PARTICIPANTES:</w:t>
      </w:r>
      <w:r w:rsidR="003A10DD" w:rsidRPr="00265DEB">
        <w:rPr>
          <w:rFonts w:eastAsia="Times New Roman"/>
          <w:bCs/>
          <w:lang w:val="pt-BR"/>
        </w:rPr>
        <w:t xml:space="preserve"> Conselheira Marcia Adriana de Carvalho, 2ª Vice-Presidente, representando a Presidente e participando, no dia 17/6 às 17h30 do Painel “Educação de Qualidade para todos: Equidade como Caminho, Aprendizagem como Direito”. Participaram também do evento, as Conselheiras Marcia Sartor Coiro, Maristela Ferrari Ruy Guasselli, Letícia Grigoletto dos Santos, Néri Teresinha Flor de Barcelos e Nirlene Aparecida Silveira Boeri. </w:t>
      </w:r>
      <w:r w:rsidR="00CC475E" w:rsidRPr="00265DEB">
        <w:rPr>
          <w:rFonts w:eastAsia="Times New Roman"/>
          <w:b/>
          <w:bCs/>
          <w:lang w:val="pt-BR"/>
        </w:rPr>
        <w:t xml:space="preserve">Relato da Conselheira Marcia </w:t>
      </w:r>
      <w:r w:rsidR="00F17FDE" w:rsidRPr="00265DEB">
        <w:rPr>
          <w:rFonts w:eastAsia="Times New Roman"/>
          <w:b/>
          <w:bCs/>
          <w:lang w:val="pt-BR"/>
        </w:rPr>
        <w:t>a</w:t>
      </w:r>
      <w:r w:rsidR="005604F9" w:rsidRPr="008D01CD">
        <w:rPr>
          <w:rFonts w:eastAsia="Times New Roman"/>
          <w:bdr w:val="none" w:sz="0" w:space="0" w:color="auto"/>
          <w:lang w:val="pt-BR" w:eastAsia="pt-BR"/>
        </w:rPr>
        <w:t xml:space="preserve"> importância desse registro por dois motivos. O primeiro refere-se à relevância histórica do evento, que, ao longo de suas trinta e seis edições, vem sendo promovido pela União Nacional dos Dirigentes Municipais de Educação (UNDIME), mobilizando as Secretarias Municipais de Educação dos 497 municípios gaúchos. Ressaltou, ainda, a consolidação do Fórum da Região Sul, que, nos últimos anos, tem reunido representantes dos três estados da região para debater temas contemporâneos e estratégicos para a educação.</w:t>
      </w:r>
      <w:r w:rsidR="005604F9" w:rsidRPr="00265DEB">
        <w:rPr>
          <w:lang w:val="pt-BR"/>
        </w:rPr>
        <w:t xml:space="preserve"> </w:t>
      </w:r>
      <w:r w:rsidR="005604F9" w:rsidRPr="008D01CD">
        <w:rPr>
          <w:rFonts w:eastAsia="Times New Roman"/>
          <w:bdr w:val="none" w:sz="0" w:space="0" w:color="auto"/>
          <w:lang w:val="pt-BR" w:eastAsia="pt-BR"/>
        </w:rPr>
        <w:t>Informou que a temática desta edição foi centrada na equidade educacional, considerada extremamente relevante diante dos desafios atuais. Destacou que, embora a educação tenha como princípio a equidade, é indispensável que as políticas educacionais contemplem ações e estratégias específicas capazes de assegurar condições de igualdade para que todas as crianças, adolescentes, jovens e adultos tenham seu direito à aprendizagem efetivamente garantido. Salientou que o direito à educação somente se concretiza quando todos os estudantes aprendem aquilo que lhes deve ser assegurado ao longo de sua trajetória escolar.</w:t>
      </w:r>
      <w:r w:rsidR="005604F9" w:rsidRPr="00265DEB">
        <w:rPr>
          <w:lang w:val="pt-BR"/>
        </w:rPr>
        <w:t xml:space="preserve"> </w:t>
      </w:r>
      <w:r w:rsidR="005604F9" w:rsidRPr="008D01CD">
        <w:rPr>
          <w:rFonts w:eastAsia="Times New Roman"/>
          <w:bdr w:val="none" w:sz="0" w:space="0" w:color="auto"/>
          <w:lang w:val="pt-BR" w:eastAsia="pt-BR"/>
        </w:rPr>
        <w:t>Relatou que participou de uma mesa de debates representando o Conselho Estadual de Educação do Rio Grande do Sul, oportunidade em que foram apresentadas reflexões sobre as ações concretas necessárias para promover uma educação mais inclusiva e equitativa. Destacou que a principal mensagem compartilhada ao final da atividade foi o compromisso coletivo de que nenhum estudante permaneça invisível, que nenhuma escola enfrente seus desafios de forma isolada e que o regime de colaboração e a cooperação federativa sejam fortalecidos como instrumentos essenciais para a garantia do direito à educação.</w:t>
      </w:r>
      <w:r w:rsidR="005604F9" w:rsidRPr="00265DEB">
        <w:rPr>
          <w:lang w:val="pt-BR"/>
        </w:rPr>
        <w:t xml:space="preserve"> </w:t>
      </w:r>
      <w:r w:rsidR="005604F9" w:rsidRPr="008D01CD">
        <w:rPr>
          <w:rFonts w:eastAsia="Times New Roman"/>
          <w:bdr w:val="none" w:sz="0" w:space="0" w:color="auto"/>
          <w:lang w:val="pt-BR" w:eastAsia="pt-BR"/>
        </w:rPr>
        <w:t>Como segundo motivo de satisfação pela participação no evento, destacou a celebração dos 40 anos da União Nacional dos Dirigentes Municipais de Educação (UNDIME). Salientou que a seccional do Rio Grande do Sul também completa quatro décadas de atuação, crescimento e fortalecimento institucional. Recordou que o Estado já possuía uma organização dos secretários municipais de educação vinculada à Federação das Associações de Municípios do Rio Grande do Sul (FAMURS) e que, com a criação oficial da UNDIME, foi possível consolidar essa organização no âmbito estadual.</w:t>
      </w:r>
      <w:r w:rsidR="005604F9" w:rsidRPr="00265DEB">
        <w:rPr>
          <w:lang w:val="pt-BR"/>
        </w:rPr>
        <w:t xml:space="preserve"> </w:t>
      </w:r>
      <w:r w:rsidR="005604F9" w:rsidRPr="008D01CD">
        <w:rPr>
          <w:rFonts w:eastAsia="Times New Roman"/>
          <w:bdr w:val="none" w:sz="0" w:space="0" w:color="auto"/>
          <w:lang w:val="pt-BR" w:eastAsia="pt-BR"/>
        </w:rPr>
        <w:t>A conselheira relembrou sua atuação como presidente da UNDIME/RS no período de 2011 a 2013, ocasião em que foi intensificado o processo de aproximação da entidade com as Secretarias Municipais de Educação, por meio das regionais. Também destacou que, anteriormente à presidência, coordenou a participação da UNDIME no processo de organização das Conferências de Educação, durante a construção do Plano Nacional de Educação, promovendo a descentralização dos debates e ampliando a participação das regiões do Estado, movimento que teve continuidade nas gestões posteriores.</w:t>
      </w:r>
      <w:r w:rsidR="005604F9" w:rsidRPr="00265DEB">
        <w:rPr>
          <w:lang w:val="pt-BR"/>
        </w:rPr>
        <w:t xml:space="preserve"> </w:t>
      </w:r>
      <w:r w:rsidR="005604F9" w:rsidRPr="008D01CD">
        <w:rPr>
          <w:rFonts w:eastAsia="Times New Roman"/>
          <w:bdr w:val="none" w:sz="0" w:space="0" w:color="auto"/>
          <w:lang w:val="pt-BR" w:eastAsia="pt-BR"/>
        </w:rPr>
        <w:t xml:space="preserve">Ressaltou que esse percurso contribuiu para consolidar o entendimento sobre a importância da UNDIME como entidade representativa dos dirigentes municipais de educação e para </w:t>
      </w:r>
      <w:r w:rsidR="005604F9" w:rsidRPr="008D01CD">
        <w:rPr>
          <w:rFonts w:eastAsia="Times New Roman"/>
          <w:bdr w:val="none" w:sz="0" w:space="0" w:color="auto"/>
          <w:lang w:val="pt-BR" w:eastAsia="pt-BR"/>
        </w:rPr>
        <w:lastRenderedPageBreak/>
        <w:t>fortalecer seu protagonismo na formulação das políticas públicas educacionais. Destacou que, assim como o Conselho Nacional de Secretários de Educação (CONSED) representa as Secretarias Estaduais de Educação, a UNDIME representa os municípios e ambos desempenham papel fundamental na construção das políticas públicas, assegurando que estas sejam formuladas em diálogo com aqueles que coordenam sua implementação nos territórios.</w:t>
      </w:r>
      <w:r w:rsidR="005604F9" w:rsidRPr="00265DEB">
        <w:rPr>
          <w:lang w:val="pt-BR"/>
        </w:rPr>
        <w:t xml:space="preserve"> </w:t>
      </w:r>
      <w:r w:rsidR="005604F9" w:rsidRPr="008D01CD">
        <w:rPr>
          <w:rFonts w:eastAsia="Times New Roman"/>
          <w:bdr w:val="none" w:sz="0" w:space="0" w:color="auto"/>
          <w:lang w:val="pt-BR" w:eastAsia="pt-BR"/>
        </w:rPr>
        <w:t>Enfatizou que nenhuma política pública educacional alcança sua plena efetividade sem a participação ativa dos gestores responsáveis pela sua execução, reafirmando que a garantia do direito à educação depende da aprendizagem de todos os estudantes, em todas as etapas da Educação Básica.</w:t>
      </w:r>
      <w:r w:rsidR="005604F9" w:rsidRPr="00265DEB">
        <w:rPr>
          <w:lang w:val="pt-BR"/>
        </w:rPr>
        <w:t xml:space="preserve"> </w:t>
      </w:r>
      <w:r w:rsidR="005604F9" w:rsidRPr="008D01CD">
        <w:rPr>
          <w:rFonts w:eastAsia="Times New Roman"/>
          <w:bdr w:val="none" w:sz="0" w:space="0" w:color="auto"/>
          <w:lang w:val="pt-BR" w:eastAsia="pt-BR"/>
        </w:rPr>
        <w:t>Por fim, manifestou sua satisfação em representar o Conselho Estadual de Educação no 36º Fórum Estadual Ordinário de Educação, realizado entre os dias 17 e 19 de junho, no Centro de Eventos da PUCRS, em Porto Alegre. Informou que o evento reuniu aproximadamente 1.250 participantes, entre representantes das Secretarias Municipais de Educação, Conselhos de Educação, Coordenadorias Regionais de Educação e diversas instituições vinculadas à área educacional, destacando a expressiva representatividade, a intensa programação e a relevância dos debates promovidos ao longo dos três dias de atividades. Finalizou registrando que foi uma honra representar o colegiado e participar das comemorações pelos 40 anos da UNDIME.</w:t>
      </w:r>
      <w:r w:rsidR="005604F9" w:rsidRPr="00265DEB">
        <w:rPr>
          <w:lang w:val="pt-BR"/>
        </w:rPr>
        <w:t xml:space="preserve"> </w:t>
      </w:r>
      <w:r w:rsidR="006A1C4A" w:rsidRPr="00265DEB">
        <w:rPr>
          <w:rFonts w:eastAsia="Times New Roman"/>
          <w:b/>
          <w:lang w:val="pt-BR"/>
        </w:rPr>
        <w:t xml:space="preserve">Relato da </w:t>
      </w:r>
      <w:r w:rsidR="003D1F9F" w:rsidRPr="00265DEB">
        <w:rPr>
          <w:rFonts w:eastAsia="Times New Roman"/>
          <w:b/>
          <w:bCs/>
          <w:lang w:val="pt-BR"/>
        </w:rPr>
        <w:t>Conselheira Má</w:t>
      </w:r>
      <w:r w:rsidR="006A1C4A" w:rsidRPr="00265DEB">
        <w:rPr>
          <w:rFonts w:eastAsia="Times New Roman"/>
          <w:b/>
          <w:bCs/>
          <w:lang w:val="pt-BR"/>
        </w:rPr>
        <w:t>rcia Sartor Coiro</w:t>
      </w:r>
      <w:r w:rsidR="006A1C4A" w:rsidRPr="00265DEB">
        <w:rPr>
          <w:rFonts w:eastAsia="Times New Roman"/>
          <w:bCs/>
          <w:lang w:val="pt-BR"/>
        </w:rPr>
        <w:t>:</w:t>
      </w:r>
      <w:r w:rsidR="005604F9" w:rsidRPr="00265DEB">
        <w:rPr>
          <w:lang w:val="pt-BR"/>
        </w:rPr>
        <w:t xml:space="preserve"> </w:t>
      </w:r>
      <w:r w:rsidR="005604F9" w:rsidRPr="008D01CD">
        <w:rPr>
          <w:rFonts w:eastAsia="Times New Roman"/>
          <w:bdr w:val="none" w:sz="0" w:space="0" w:color="auto"/>
          <w:lang w:val="pt-BR" w:eastAsia="pt-BR"/>
        </w:rPr>
        <w:t>registrou sua homenagem à instituição, destacando a relevância da trajetória da UNDIME do Rio Grande do Sul na defesa e no fortalecimento da educação pública e da gestão municipal da educação.</w:t>
      </w:r>
      <w:r w:rsidR="005604F9" w:rsidRPr="00265DEB">
        <w:rPr>
          <w:lang w:val="pt-BR"/>
        </w:rPr>
        <w:t xml:space="preserve"> </w:t>
      </w:r>
      <w:r w:rsidR="005604F9" w:rsidRPr="008D01CD">
        <w:rPr>
          <w:rFonts w:eastAsia="Times New Roman"/>
          <w:bdr w:val="none" w:sz="0" w:space="0" w:color="auto"/>
          <w:lang w:val="pt-BR" w:eastAsia="pt-BR"/>
        </w:rPr>
        <w:t>Destacou, de forma especial, a participação da Conselheira M</w:t>
      </w:r>
      <w:r w:rsidR="003D1F9F">
        <w:rPr>
          <w:rFonts w:eastAsia="Times New Roman"/>
          <w:bdr w:val="none" w:sz="0" w:space="0" w:color="auto"/>
          <w:lang w:val="pt-BR" w:eastAsia="pt-BR"/>
        </w:rPr>
        <w:t>a</w:t>
      </w:r>
      <w:r w:rsidR="005604F9" w:rsidRPr="008D01CD">
        <w:rPr>
          <w:rFonts w:eastAsia="Times New Roman"/>
          <w:bdr w:val="none" w:sz="0" w:space="0" w:color="auto"/>
          <w:lang w:val="pt-BR" w:eastAsia="pt-BR"/>
        </w:rPr>
        <w:t>rcia Carvalho, que representou o Conselho Estadual de Educação em uma das mesas de deb</w:t>
      </w:r>
      <w:r w:rsidR="003D1F9F">
        <w:rPr>
          <w:rFonts w:eastAsia="Times New Roman"/>
          <w:bdr w:val="none" w:sz="0" w:space="0" w:color="auto"/>
          <w:lang w:val="pt-BR" w:eastAsia="pt-BR"/>
        </w:rPr>
        <w:t>ate do evento. Ressaltou que a C</w:t>
      </w:r>
      <w:r w:rsidR="005604F9" w:rsidRPr="008D01CD">
        <w:rPr>
          <w:rFonts w:eastAsia="Times New Roman"/>
          <w:bdr w:val="none" w:sz="0" w:space="0" w:color="auto"/>
          <w:lang w:val="pt-BR" w:eastAsia="pt-BR"/>
        </w:rPr>
        <w:t>onselheira conduziu sua participação com objetividade, apresentando as ações que vêm sendo desenvolvidas pelo Conselho, bem como a visão institucional acerca dos desafios e perspectivas da educação, razão pela qual considerou que o colegiado esteve muito bem representado, registrando seu agradecimento pela excelência da participação.</w:t>
      </w:r>
      <w:r w:rsidR="005604F9" w:rsidRPr="00265DEB">
        <w:rPr>
          <w:lang w:val="pt-BR"/>
        </w:rPr>
        <w:t xml:space="preserve"> </w:t>
      </w:r>
      <w:r w:rsidR="005604F9" w:rsidRPr="008D01CD">
        <w:rPr>
          <w:rFonts w:eastAsia="Times New Roman"/>
          <w:bdr w:val="none" w:sz="0" w:space="0" w:color="auto"/>
          <w:lang w:val="pt-BR" w:eastAsia="pt-BR"/>
        </w:rPr>
        <w:t>Acrescentou que, além dos aspectos já destacados pela Conselheira Márcia, o evento se sobressaiu pela elevada qualidade dos conteúdos desenvolvidos ao longo dos três dias de programação. Informou que, das nove mesas de debates realizadas, quatro contaram com a participação de representantes do Ministério da Educação, que apresentaram os princípios, os objetivos e as orientações para a implementação de diversos programas atualmente considerados estratégicos para a educação básica. Avaliou que essa participação representou um importante diferencial do evento, especialmente para as Secretarias Municipais de Educação, que frequentemente enfrentam desafios na articulação e implementação dessas políticas públicas.</w:t>
      </w:r>
      <w:r w:rsidR="005604F9" w:rsidRPr="00265DEB">
        <w:rPr>
          <w:lang w:val="pt-BR"/>
        </w:rPr>
        <w:t xml:space="preserve"> </w:t>
      </w:r>
      <w:r w:rsidR="005604F9" w:rsidRPr="008D01CD">
        <w:rPr>
          <w:rFonts w:eastAsia="Times New Roman"/>
          <w:bdr w:val="none" w:sz="0" w:space="0" w:color="auto"/>
          <w:lang w:val="pt-BR" w:eastAsia="pt-BR"/>
        </w:rPr>
        <w:t>Relatou que os comentários dos</w:t>
      </w:r>
      <w:r w:rsidR="003D1F9F">
        <w:rPr>
          <w:rFonts w:eastAsia="Times New Roman"/>
          <w:bdr w:val="none" w:sz="0" w:space="0" w:color="auto"/>
          <w:lang w:val="pt-BR" w:eastAsia="pt-BR"/>
        </w:rPr>
        <w:t>(as)</w:t>
      </w:r>
      <w:r w:rsidR="005604F9" w:rsidRPr="008D01CD">
        <w:rPr>
          <w:rFonts w:eastAsia="Times New Roman"/>
          <w:bdr w:val="none" w:sz="0" w:space="0" w:color="auto"/>
          <w:lang w:val="pt-BR" w:eastAsia="pt-BR"/>
        </w:rPr>
        <w:t xml:space="preserve"> participantes durante o evento evidenciavam elevado grau de satisfação com a qualidade da programação. Destacou que a UNDIME historicamente se caracteriza pela excelência de seus encontros, mas considerou que esta edição alcançou um patamar ainda mais elevado, em razão da pertinência das temáticas abordadas e da qualificação dos palestrantes.</w:t>
      </w:r>
      <w:r w:rsidR="005604F9" w:rsidRPr="00265DEB">
        <w:rPr>
          <w:lang w:val="pt-BR"/>
        </w:rPr>
        <w:t xml:space="preserve"> </w:t>
      </w:r>
      <w:r w:rsidR="005604F9" w:rsidRPr="008D01CD">
        <w:rPr>
          <w:rFonts w:eastAsia="Times New Roman"/>
          <w:bdr w:val="none" w:sz="0" w:space="0" w:color="auto"/>
          <w:lang w:val="pt-BR" w:eastAsia="pt-BR"/>
        </w:rPr>
        <w:t>Também chamou a atenção para a manifesta</w:t>
      </w:r>
      <w:r w:rsidR="003D1F9F">
        <w:rPr>
          <w:rFonts w:eastAsia="Times New Roman"/>
          <w:bdr w:val="none" w:sz="0" w:space="0" w:color="auto"/>
          <w:lang w:val="pt-BR" w:eastAsia="pt-BR"/>
        </w:rPr>
        <w:t>ção da P</w:t>
      </w:r>
      <w:r w:rsidR="005604F9" w:rsidRPr="008D01CD">
        <w:rPr>
          <w:rFonts w:eastAsia="Times New Roman"/>
          <w:bdr w:val="none" w:sz="0" w:space="0" w:color="auto"/>
          <w:lang w:val="pt-BR" w:eastAsia="pt-BR"/>
        </w:rPr>
        <w:t>residente da UNDIME/RS, secretária Ana Paula, que informou que a programação do Fórum foi construída a partir das avaliações realizadas pelos</w:t>
      </w:r>
      <w:r w:rsidR="003D1F9F">
        <w:rPr>
          <w:rFonts w:eastAsia="Times New Roman"/>
          <w:bdr w:val="none" w:sz="0" w:space="0" w:color="auto"/>
          <w:lang w:val="pt-BR" w:eastAsia="pt-BR"/>
        </w:rPr>
        <w:t>(as)</w:t>
      </w:r>
      <w:r w:rsidR="005604F9" w:rsidRPr="008D01CD">
        <w:rPr>
          <w:rFonts w:eastAsia="Times New Roman"/>
          <w:bdr w:val="none" w:sz="0" w:space="0" w:color="auto"/>
          <w:lang w:val="pt-BR" w:eastAsia="pt-BR"/>
        </w:rPr>
        <w:t xml:space="preserve"> participantes na edição anterior. Segundo destacou, essa metodologia demonstra agilidade, capacidade de escuta e compromisso da entidade em atender às demandas concretas das Secretarias Municipais de Educação, organizando uma programação alinhada às necessidades dos gestores educacionais.</w:t>
      </w:r>
      <w:r w:rsidR="005604F9" w:rsidRPr="00265DEB">
        <w:rPr>
          <w:lang w:val="pt-BR"/>
        </w:rPr>
        <w:t xml:space="preserve"> </w:t>
      </w:r>
      <w:r w:rsidR="005604F9" w:rsidRPr="008D01CD">
        <w:rPr>
          <w:rFonts w:eastAsia="Times New Roman"/>
          <w:bdr w:val="none" w:sz="0" w:space="0" w:color="auto"/>
          <w:lang w:val="pt-BR" w:eastAsia="pt-BR"/>
        </w:rPr>
        <w:t>Aproveitou a oportunidade para parabenizar as colegas que a acompanharam na cerimônia de homenagem pelos 40 anos da UNDIME, destacando o reconhecimento prestado à história e à contribuição de todos aqueles que, ao longo dessas quatro décadas, colaboraram para o fortalecimento da instituição.</w:t>
      </w:r>
      <w:r w:rsidR="00CF773D" w:rsidRPr="00265DEB">
        <w:rPr>
          <w:lang w:val="pt-BR"/>
        </w:rPr>
        <w:t xml:space="preserve"> </w:t>
      </w:r>
      <w:r w:rsidR="005604F9" w:rsidRPr="008D01CD">
        <w:rPr>
          <w:rFonts w:eastAsia="Times New Roman"/>
          <w:bdr w:val="none" w:sz="0" w:space="0" w:color="auto"/>
          <w:lang w:val="pt-BR" w:eastAsia="pt-BR"/>
        </w:rPr>
        <w:t xml:space="preserve">Por fim, registrou que, na plenária anterior do Conselho, precisou ausentar-se antes do encerramento da sessão em razão da continuidade das comemorações dos 40 anos da UNDIME, realizadas na Assembleia Legislativa. Lamentou não ter podido acompanhar integralmente a manifestação da Conselheira Gládis, mas fez questão de destacar a relevância da fala do vice-presidente do CPERS, que compartilhou importantes reflexões a partir de sua trajetória na educação. Da mesma forma, enalteceu a contribuição da Conselheira Gládis, ressaltando sua reconhecida capacidade de abordar as questões étnico-raciais com objetividade, sensibilidade, lucidez e profundidade, proporcionando momentos de grande aprendizado e reflexão para o colegiado. Concluiu afirmando que todas essas atividades representaram importantes oportunidades de formação, diálogo e fortalecimento </w:t>
      </w:r>
      <w:r w:rsidR="005604F9" w:rsidRPr="008D01CD">
        <w:rPr>
          <w:rFonts w:eastAsia="Times New Roman"/>
          <w:bdr w:val="none" w:sz="0" w:space="0" w:color="auto"/>
          <w:lang w:val="pt-BR" w:eastAsia="pt-BR"/>
        </w:rPr>
        <w:lastRenderedPageBreak/>
        <w:t xml:space="preserve">institucional, contribuindo significativamente para o aprimoramento das reflexões e das ações desenvolvidas pelo Conselho Estadual de Educação. </w:t>
      </w:r>
      <w:r w:rsidR="006A1C4A" w:rsidRPr="00265DEB">
        <w:rPr>
          <w:rFonts w:eastAsia="Times New Roman"/>
          <w:b/>
          <w:lang w:val="pt-BR"/>
        </w:rPr>
        <w:t xml:space="preserve">Relato da Conselheira </w:t>
      </w:r>
      <w:r w:rsidR="006A1C4A" w:rsidRPr="00265DEB">
        <w:rPr>
          <w:rFonts w:eastAsia="Times New Roman"/>
          <w:b/>
          <w:bCs/>
          <w:lang w:val="pt-BR"/>
        </w:rPr>
        <w:t>Maristela Ferrari Ruy Guasselli</w:t>
      </w:r>
      <w:r w:rsidR="005604F9" w:rsidRPr="008D01CD">
        <w:rPr>
          <w:rFonts w:eastAsia="Times New Roman"/>
          <w:bdr w:val="none" w:sz="0" w:space="0" w:color="auto"/>
          <w:lang w:val="pt-BR" w:eastAsia="pt-BR"/>
        </w:rPr>
        <w:t xml:space="preserve">: </w:t>
      </w:r>
      <w:r w:rsidR="003D1F9F">
        <w:rPr>
          <w:rFonts w:eastAsia="Times New Roman"/>
          <w:bdr w:val="none" w:sz="0" w:space="0" w:color="auto"/>
          <w:lang w:val="pt-BR" w:eastAsia="pt-BR"/>
        </w:rPr>
        <w:t>destacou</w:t>
      </w:r>
      <w:r w:rsidR="005604F9" w:rsidRPr="008D01CD">
        <w:rPr>
          <w:rFonts w:eastAsia="Times New Roman"/>
          <w:bdr w:val="none" w:sz="0" w:space="0" w:color="auto"/>
          <w:lang w:val="pt-BR" w:eastAsia="pt-BR"/>
        </w:rPr>
        <w:t xml:space="preserve"> a importância de registrar alguns aspectos complementares, especialmente na condição de representante da UNDIME junto ao Conselho Estadual de Educação. </w:t>
      </w:r>
      <w:r w:rsidR="003D1F9F">
        <w:rPr>
          <w:rFonts w:eastAsia="Times New Roman"/>
          <w:bdr w:val="none" w:sz="0" w:space="0" w:color="auto"/>
          <w:lang w:val="pt-BR" w:eastAsia="pt-BR"/>
        </w:rPr>
        <w:t>Dirigiu sua saudação à P</w:t>
      </w:r>
      <w:r w:rsidR="005604F9" w:rsidRPr="008D01CD">
        <w:rPr>
          <w:rFonts w:eastAsia="Times New Roman"/>
          <w:bdr w:val="none" w:sz="0" w:space="0" w:color="auto"/>
          <w:lang w:val="pt-BR" w:eastAsia="pt-BR"/>
        </w:rPr>
        <w:t xml:space="preserve">residente da UNDIME/RS, Ana Paula, à </w:t>
      </w:r>
      <w:r w:rsidR="003D1F9F" w:rsidRPr="008D01CD">
        <w:rPr>
          <w:rFonts w:eastAsia="Times New Roman"/>
          <w:bdr w:val="none" w:sz="0" w:space="0" w:color="auto"/>
          <w:lang w:val="pt-BR" w:eastAsia="pt-BR"/>
        </w:rPr>
        <w:t>Vice-Presidente</w:t>
      </w:r>
      <w:r w:rsidR="005604F9" w:rsidRPr="008D01CD">
        <w:rPr>
          <w:rFonts w:eastAsia="Times New Roman"/>
          <w:bdr w:val="none" w:sz="0" w:space="0" w:color="auto"/>
          <w:lang w:val="pt-BR" w:eastAsia="pt-BR"/>
        </w:rPr>
        <w:t>, Cristi</w:t>
      </w:r>
      <w:r w:rsidR="003D1F9F">
        <w:rPr>
          <w:rFonts w:eastAsia="Times New Roman"/>
          <w:bdr w:val="none" w:sz="0" w:space="0" w:color="auto"/>
          <w:lang w:val="pt-BR" w:eastAsia="pt-BR"/>
        </w:rPr>
        <w:t>a</w:t>
      </w:r>
      <w:r w:rsidR="006A7AA9">
        <w:rPr>
          <w:rFonts w:eastAsia="Times New Roman"/>
          <w:bdr w:val="none" w:sz="0" w:space="0" w:color="auto"/>
          <w:lang w:val="pt-BR" w:eastAsia="pt-BR"/>
        </w:rPr>
        <w:t>ne</w:t>
      </w:r>
      <w:r w:rsidR="005604F9" w:rsidRPr="008D01CD">
        <w:rPr>
          <w:rFonts w:eastAsia="Times New Roman"/>
          <w:bdr w:val="none" w:sz="0" w:space="0" w:color="auto"/>
          <w:lang w:val="pt-BR" w:eastAsia="pt-BR"/>
        </w:rPr>
        <w:t xml:space="preserve"> Martin, e aos</w:t>
      </w:r>
      <w:r w:rsidR="003D1F9F">
        <w:rPr>
          <w:rFonts w:eastAsia="Times New Roman"/>
          <w:bdr w:val="none" w:sz="0" w:space="0" w:color="auto"/>
          <w:lang w:val="pt-BR" w:eastAsia="pt-BR"/>
        </w:rPr>
        <w:t>(às)</w:t>
      </w:r>
      <w:r w:rsidR="005604F9" w:rsidRPr="008D01CD">
        <w:rPr>
          <w:rFonts w:eastAsia="Times New Roman"/>
          <w:bdr w:val="none" w:sz="0" w:space="0" w:color="auto"/>
          <w:lang w:val="pt-BR" w:eastAsia="pt-BR"/>
        </w:rPr>
        <w:t xml:space="preserve"> demais integrantes da diretoria, ressaltando o trabalho desenvolvido na condução da entidade e na representação dos</w:t>
      </w:r>
      <w:r w:rsidR="003D1F9F">
        <w:rPr>
          <w:rFonts w:eastAsia="Times New Roman"/>
          <w:bdr w:val="none" w:sz="0" w:space="0" w:color="auto"/>
          <w:lang w:val="pt-BR" w:eastAsia="pt-BR"/>
        </w:rPr>
        <w:t>(as)</w:t>
      </w:r>
      <w:r w:rsidR="005604F9" w:rsidRPr="008D01CD">
        <w:rPr>
          <w:rFonts w:eastAsia="Times New Roman"/>
          <w:bdr w:val="none" w:sz="0" w:space="0" w:color="auto"/>
          <w:lang w:val="pt-BR" w:eastAsia="pt-BR"/>
        </w:rPr>
        <w:t xml:space="preserve"> dirigentes municipais de educação dos diferentes territórios do Rio Grande do Sul. Salientou que, nos últimos anos, a UNDIME tem fortalecido a integração entre os estados da Região Sul, promovendo um trabalho conjunto que substituiu a lógica anterior, em que cada estado realizava suas atividades de forma isolada. Avaliou que essa articulação regional tem proporcionado importantes avanços na discussão dos desafios comuns à educação e fortalecido a cooperação entre os sistemas de ensino. Destacou, ainda, que cada edição do Fórum demonstra um contínuo processo de aperfeiçoamento, resultado da prática consolidada de ouvir os</w:t>
      </w:r>
      <w:r w:rsidR="003D1F9F">
        <w:rPr>
          <w:rFonts w:eastAsia="Times New Roman"/>
          <w:bdr w:val="none" w:sz="0" w:space="0" w:color="auto"/>
          <w:lang w:val="pt-BR" w:eastAsia="pt-BR"/>
        </w:rPr>
        <w:t>(as)</w:t>
      </w:r>
      <w:r w:rsidR="005604F9" w:rsidRPr="008D01CD">
        <w:rPr>
          <w:rFonts w:eastAsia="Times New Roman"/>
          <w:bdr w:val="none" w:sz="0" w:space="0" w:color="auto"/>
          <w:lang w:val="pt-BR" w:eastAsia="pt-BR"/>
        </w:rPr>
        <w:t xml:space="preserve"> participantes por meio das avaliações realizadas ao término de cada evento. Segundo relatou, as contribuições recebidas orientam a definição das temáticas da edição seguinte, assegurando que os debates estejam alinhados às necessidades concretas dos dirigentes municipais de educação, especialmente considerando que, após o último processo eleitoral, cerca de 60% a 65% dos dirigentes municipais assumiram a função pela primeira vez. </w:t>
      </w:r>
      <w:r w:rsidR="003D1F9F">
        <w:rPr>
          <w:rFonts w:eastAsia="Times New Roman"/>
          <w:bdr w:val="none" w:sz="0" w:space="0" w:color="auto"/>
          <w:lang w:val="pt-BR" w:eastAsia="pt-BR"/>
        </w:rPr>
        <w:t>R</w:t>
      </w:r>
      <w:r w:rsidR="005604F9" w:rsidRPr="008D01CD">
        <w:rPr>
          <w:rFonts w:eastAsia="Times New Roman"/>
          <w:bdr w:val="none" w:sz="0" w:space="0" w:color="auto"/>
          <w:lang w:val="pt-BR" w:eastAsia="pt-BR"/>
        </w:rPr>
        <w:t>essaltou o papel fundamental da UNDIME no processo de formação e apoio à gestão educacional municipal, observando que o crescimento contínuo do número de municípios associados à entidade evidencia seu reconhecimento e fortalecimento institucional. Informou que o Fórum reuniu mais de 1.200 participantes e contou com a presença de mais de 300 dirigentes municipais de educação, além de técnicos</w:t>
      </w:r>
      <w:r w:rsidR="003D1F9F">
        <w:rPr>
          <w:rFonts w:eastAsia="Times New Roman"/>
          <w:bdr w:val="none" w:sz="0" w:space="0" w:color="auto"/>
          <w:lang w:val="pt-BR" w:eastAsia="pt-BR"/>
        </w:rPr>
        <w:t>(as)</w:t>
      </w:r>
      <w:r w:rsidR="005604F9" w:rsidRPr="008D01CD">
        <w:rPr>
          <w:rFonts w:eastAsia="Times New Roman"/>
          <w:bdr w:val="none" w:sz="0" w:space="0" w:color="auto"/>
          <w:lang w:val="pt-BR" w:eastAsia="pt-BR"/>
        </w:rPr>
        <w:t>, assessores</w:t>
      </w:r>
      <w:r w:rsidR="003D1F9F">
        <w:rPr>
          <w:rFonts w:eastAsia="Times New Roman"/>
          <w:bdr w:val="none" w:sz="0" w:space="0" w:color="auto"/>
          <w:lang w:val="pt-BR" w:eastAsia="pt-BR"/>
        </w:rPr>
        <w:t>(as)</w:t>
      </w:r>
      <w:r w:rsidR="005604F9" w:rsidRPr="008D01CD">
        <w:rPr>
          <w:rFonts w:eastAsia="Times New Roman"/>
          <w:bdr w:val="none" w:sz="0" w:space="0" w:color="auto"/>
          <w:lang w:val="pt-BR" w:eastAsia="pt-BR"/>
        </w:rPr>
        <w:t xml:space="preserve"> e convidados</w:t>
      </w:r>
      <w:r w:rsidR="003D1F9F">
        <w:rPr>
          <w:rFonts w:eastAsia="Times New Roman"/>
          <w:bdr w:val="none" w:sz="0" w:space="0" w:color="auto"/>
          <w:lang w:val="pt-BR" w:eastAsia="pt-BR"/>
        </w:rPr>
        <w:t>(as)</w:t>
      </w:r>
      <w:r w:rsidR="005604F9" w:rsidRPr="008D01CD">
        <w:rPr>
          <w:rFonts w:eastAsia="Times New Roman"/>
          <w:bdr w:val="none" w:sz="0" w:space="0" w:color="auto"/>
          <w:lang w:val="pt-BR" w:eastAsia="pt-BR"/>
        </w:rPr>
        <w:t xml:space="preserve">, destacando que essa ampla participação contribui para a disseminação das informações e das políticas educacionais em todas as regiões do Estado. </w:t>
      </w:r>
      <w:r w:rsidR="003D1F9F">
        <w:rPr>
          <w:rFonts w:eastAsia="Times New Roman"/>
          <w:bdr w:val="none" w:sz="0" w:space="0" w:color="auto"/>
          <w:lang w:val="pt-BR" w:eastAsia="pt-BR"/>
        </w:rPr>
        <w:t>E</w:t>
      </w:r>
      <w:r w:rsidR="005604F9" w:rsidRPr="008D01CD">
        <w:rPr>
          <w:rFonts w:eastAsia="Times New Roman"/>
          <w:bdr w:val="none" w:sz="0" w:space="0" w:color="auto"/>
          <w:lang w:val="pt-BR" w:eastAsia="pt-BR"/>
        </w:rPr>
        <w:t>nfatizou a significativa participação do Ministério da Educação, que apresentou programas, propostas e temas estratégicos para a educação brasileira, entre eles as discussões relacionadas ao novo Plano Nacional de Educação e ao Sistema Nacional de Educação. Dest</w:t>
      </w:r>
      <w:r w:rsidR="003D1F9F">
        <w:rPr>
          <w:rFonts w:eastAsia="Times New Roman"/>
          <w:bdr w:val="none" w:sz="0" w:space="0" w:color="auto"/>
          <w:lang w:val="pt-BR" w:eastAsia="pt-BR"/>
        </w:rPr>
        <w:t>acou</w:t>
      </w:r>
      <w:r w:rsidR="005604F9" w:rsidRPr="008D01CD">
        <w:rPr>
          <w:rFonts w:eastAsia="Times New Roman"/>
          <w:bdr w:val="none" w:sz="0" w:space="0" w:color="auto"/>
          <w:lang w:val="pt-BR" w:eastAsia="pt-BR"/>
        </w:rPr>
        <w:t xml:space="preserve"> a realização de mesas de debate com a participação de órgãos de controle e de instituições parceiras, como o Conselho Estadual de Educação, o Sindicato do Ensino Privado (SINEPE/RS) e a Secretaria da Educação do Estado, fortalecendo o regime de colaboração entre os diferentes atores responsáveis pela política educacional. </w:t>
      </w:r>
      <w:r w:rsidR="003D1F9F">
        <w:rPr>
          <w:rFonts w:eastAsia="Times New Roman"/>
          <w:bdr w:val="none" w:sz="0" w:space="0" w:color="auto"/>
          <w:lang w:val="pt-BR" w:eastAsia="pt-BR"/>
        </w:rPr>
        <w:t>Registrou</w:t>
      </w:r>
      <w:r w:rsidR="005604F9" w:rsidRPr="008D01CD">
        <w:rPr>
          <w:rFonts w:eastAsia="Times New Roman"/>
          <w:bdr w:val="none" w:sz="0" w:space="0" w:color="auto"/>
          <w:lang w:val="pt-BR" w:eastAsia="pt-BR"/>
        </w:rPr>
        <w:t xml:space="preserve"> a qualidade da apresentação cultural que marcou a abertura do evento, realizada pelo grupo Ana Terra, do município de São Francisco de Paula, ressaltando que a apresentação valorizou a tradição gaúcha e encantou os participantes pela excelência artística. </w:t>
      </w:r>
      <w:r w:rsidR="003D1F9F">
        <w:rPr>
          <w:rFonts w:eastAsia="Times New Roman"/>
          <w:bdr w:val="none" w:sz="0" w:space="0" w:color="auto"/>
          <w:lang w:val="pt-BR" w:eastAsia="pt-BR"/>
        </w:rPr>
        <w:t>D</w:t>
      </w:r>
      <w:r w:rsidR="005604F9" w:rsidRPr="008D01CD">
        <w:rPr>
          <w:rFonts w:eastAsia="Times New Roman"/>
          <w:bdr w:val="none" w:sz="0" w:space="0" w:color="auto"/>
          <w:lang w:val="pt-BR" w:eastAsia="pt-BR"/>
        </w:rPr>
        <w:t>estacou a solenidade em homenagem aos 40 anos da UNDIME/RS, ocasião em que foram homenageados todos os ex-presidentes, ex-vice-presidentes e os profissionais que exerceram a função de Secretaria Executiva</w:t>
      </w:r>
      <w:r w:rsidR="003D1F9F">
        <w:rPr>
          <w:rFonts w:eastAsia="Times New Roman"/>
          <w:bdr w:val="none" w:sz="0" w:space="0" w:color="auto"/>
          <w:lang w:val="pt-BR" w:eastAsia="pt-BR"/>
        </w:rPr>
        <w:t xml:space="preserve"> </w:t>
      </w:r>
      <w:r w:rsidR="005604F9" w:rsidRPr="008D01CD">
        <w:rPr>
          <w:rFonts w:eastAsia="Times New Roman"/>
          <w:bdr w:val="none" w:sz="0" w:space="0" w:color="auto"/>
          <w:lang w:val="pt-BR" w:eastAsia="pt-BR"/>
        </w:rPr>
        <w:t xml:space="preserve">atualmente denominada Coordenação Institucional, reconhecendo a contribuição de cada um para a construção da história e o fortalecimento da entidade ao longo de quatro décadas de atuação. </w:t>
      </w:r>
      <w:r w:rsidR="003D1F9F">
        <w:rPr>
          <w:rFonts w:eastAsia="Times New Roman"/>
          <w:bdr w:val="none" w:sz="0" w:space="0" w:color="auto"/>
          <w:lang w:val="pt-BR" w:eastAsia="pt-BR"/>
        </w:rPr>
        <w:t>A</w:t>
      </w:r>
      <w:r w:rsidR="005604F9" w:rsidRPr="008D01CD">
        <w:rPr>
          <w:rFonts w:eastAsia="Times New Roman"/>
          <w:bdr w:val="none" w:sz="0" w:space="0" w:color="auto"/>
          <w:lang w:val="pt-BR" w:eastAsia="pt-BR"/>
        </w:rPr>
        <w:t xml:space="preserve">firmou sentir-se honrada em representar a UNDIME no Conselho Estadual de Educação, reiterando seu compromisso com o fortalecimento da gestão educacional e da educação pública no Estado. </w:t>
      </w:r>
      <w:r w:rsidR="00612A11" w:rsidRPr="00265DEB">
        <w:rPr>
          <w:rFonts w:eastAsia="Times New Roman"/>
          <w:b/>
          <w:lang w:val="pt-BR"/>
        </w:rPr>
        <w:t>Relato da Conselheira Nirlene Aparecida Silveira Boeri:</w:t>
      </w:r>
      <w:r w:rsidR="005604F9" w:rsidRPr="00265DEB">
        <w:rPr>
          <w:rFonts w:eastAsia="Times New Roman"/>
          <w:b/>
          <w:lang w:val="pt-BR"/>
        </w:rPr>
        <w:t xml:space="preserve"> </w:t>
      </w:r>
      <w:r w:rsidR="003D1F9F">
        <w:rPr>
          <w:rFonts w:eastAsia="Times New Roman"/>
          <w:bdr w:val="none" w:sz="0" w:space="0" w:color="auto"/>
          <w:lang w:val="pt-BR" w:eastAsia="pt-BR"/>
        </w:rPr>
        <w:t>d</w:t>
      </w:r>
      <w:r w:rsidR="005604F9" w:rsidRPr="008D01CD">
        <w:rPr>
          <w:rFonts w:eastAsia="Times New Roman"/>
          <w:bdr w:val="none" w:sz="0" w:space="0" w:color="auto"/>
          <w:lang w:val="pt-BR" w:eastAsia="pt-BR"/>
        </w:rPr>
        <w:t>estacou que teve a oportunidade de acompanhar o início das atividades e de constatar a dimensão e a relevância do Fórum, especialmente pela celebração dos 40 anos da UNDIME no Rio Grande do Sul.</w:t>
      </w:r>
      <w:r w:rsidR="005604F9" w:rsidRPr="00265DEB">
        <w:rPr>
          <w:rFonts w:eastAsia="Times New Roman"/>
          <w:b/>
          <w:lang w:val="pt-BR"/>
        </w:rPr>
        <w:t xml:space="preserve"> </w:t>
      </w:r>
      <w:r w:rsidR="005604F9" w:rsidRPr="008D01CD">
        <w:rPr>
          <w:rFonts w:eastAsia="Times New Roman"/>
          <w:bdr w:val="none" w:sz="0" w:space="0" w:color="auto"/>
          <w:lang w:val="pt-BR" w:eastAsia="pt-BR"/>
        </w:rPr>
        <w:t>Ressaltou a pertinência das temáticas abordadas e destacou que a programação do evento refletiu, mais uma vez, a prática da entidade de construir seus fóruns a partir das avaliações realizadas pelos dirigentes municipais de educação na edição anterior. Segundo afirmou, essa metodologia garante que os debates estejam alinhados às demandas concretas vivenciadas pelos gestores em seus municípios e fortalece o papel formativo da UNDIME.</w:t>
      </w:r>
      <w:r w:rsidR="005604F9" w:rsidRPr="00265DEB">
        <w:rPr>
          <w:rFonts w:eastAsia="Times New Roman"/>
          <w:b/>
          <w:lang w:val="pt-BR"/>
        </w:rPr>
        <w:t xml:space="preserve"> </w:t>
      </w:r>
      <w:r w:rsidR="005604F9" w:rsidRPr="008D01CD">
        <w:rPr>
          <w:rFonts w:eastAsia="Times New Roman"/>
          <w:bdr w:val="none" w:sz="0" w:space="0" w:color="auto"/>
          <w:lang w:val="pt-BR" w:eastAsia="pt-BR"/>
        </w:rPr>
        <w:t xml:space="preserve">Compartilhou, ainda, sua experiência pessoal como dirigente municipal de educação, recordando que participou do Fórum pela primeira vez em 2013, quando iniciava sua trajetória na gestão educacional. Relatou que encontrou na UNDIME um importante espaço de acolhimento, apoio e troca de experiências entre os dirigentes, ressaltando que os desafios enfrentados pelos municípios são, em grande medida, semelhantes, diferenciando-se apenas pelas características de cada território. Destacou que esse ambiente colaborativo contribuiu significativamente para seu desenvolvimento profissional e para o </w:t>
      </w:r>
      <w:r w:rsidR="005604F9" w:rsidRPr="008D01CD">
        <w:rPr>
          <w:rFonts w:eastAsia="Times New Roman"/>
          <w:bdr w:val="none" w:sz="0" w:space="0" w:color="auto"/>
          <w:lang w:val="pt-BR" w:eastAsia="pt-BR"/>
        </w:rPr>
        <w:lastRenderedPageBreak/>
        <w:t>fortalecimento de sua atuação na gestão da educação.</w:t>
      </w:r>
      <w:r w:rsidR="005604F9" w:rsidRPr="00265DEB">
        <w:rPr>
          <w:rFonts w:eastAsia="Times New Roman"/>
          <w:b/>
          <w:lang w:val="pt-BR"/>
        </w:rPr>
        <w:t xml:space="preserve"> </w:t>
      </w:r>
      <w:r w:rsidR="005604F9" w:rsidRPr="008D01CD">
        <w:rPr>
          <w:rFonts w:eastAsia="Times New Roman"/>
          <w:bdr w:val="none" w:sz="0" w:space="0" w:color="auto"/>
          <w:lang w:val="pt-BR" w:eastAsia="pt-BR"/>
        </w:rPr>
        <w:t>Também relembrou sua participação durante oito anos na diretoria da UNDIME e como conselheira nacional da entidade, período em que colaborou diretamente na organização dos fóruns estaduais. Salientou que esses encontros sempre representaram momentos especiais de formação, integração e fortalecimento da gestão educacional, reunindo dirigentes municipais e diversos profissionais comprometidos com a educação pública.</w:t>
      </w:r>
      <w:r w:rsidR="005604F9" w:rsidRPr="00265DEB">
        <w:rPr>
          <w:rFonts w:eastAsia="Times New Roman"/>
          <w:b/>
          <w:lang w:val="pt-BR"/>
        </w:rPr>
        <w:t xml:space="preserve"> </w:t>
      </w:r>
      <w:r w:rsidR="003D1F9F">
        <w:rPr>
          <w:rFonts w:eastAsia="Times New Roman"/>
          <w:bdr w:val="none" w:sz="0" w:space="0" w:color="auto"/>
          <w:lang w:val="pt-BR" w:eastAsia="pt-BR"/>
        </w:rPr>
        <w:t>Destacou</w:t>
      </w:r>
      <w:r w:rsidR="005604F9" w:rsidRPr="008D01CD">
        <w:rPr>
          <w:rFonts w:eastAsia="Times New Roman"/>
          <w:bdr w:val="none" w:sz="0" w:space="0" w:color="auto"/>
          <w:lang w:val="pt-BR" w:eastAsia="pt-BR"/>
        </w:rPr>
        <w:t xml:space="preserve"> um aspecto que considerou especialmente marcante nesta edição do Fórum: o reencontro com dirigentes que fizeram parte da história da UNDIME e que hoje já não integram sua direção. Relatou que foi um momento de grande emoção reencontrar antigos colegas, entre eles o primeiro presidente da entidade, além de diversos dirigentes que contribuíram para a construção e o fortalecimento da UNDIME ao longo de sua trajetória. Avaliou que esse momento de reconhecimento da história institucional foi um dos pontos mais significativos da celebração.</w:t>
      </w:r>
      <w:r w:rsidR="005604F9" w:rsidRPr="00265DEB">
        <w:rPr>
          <w:rFonts w:eastAsia="Times New Roman"/>
          <w:b/>
          <w:lang w:val="pt-BR"/>
        </w:rPr>
        <w:t xml:space="preserve"> </w:t>
      </w:r>
      <w:r w:rsidR="005604F9" w:rsidRPr="008D01CD">
        <w:rPr>
          <w:rFonts w:eastAsia="Times New Roman"/>
          <w:bdr w:val="none" w:sz="0" w:space="0" w:color="auto"/>
          <w:lang w:val="pt-BR" w:eastAsia="pt-BR"/>
        </w:rPr>
        <w:t>Manifestou agradecimento à presidente da UNDIME/RS, Ana Paula, e à atual gestão da entidade por proporcionarem esse momento de valorização da memória institucional e de integração entre diferentes gerações de dirigentes municipais de educação.</w:t>
      </w:r>
      <w:r w:rsidR="005604F9" w:rsidRPr="00265DEB">
        <w:rPr>
          <w:rFonts w:eastAsia="Times New Roman"/>
          <w:b/>
          <w:lang w:val="pt-BR"/>
        </w:rPr>
        <w:t xml:space="preserve"> </w:t>
      </w:r>
      <w:r w:rsidR="005604F9" w:rsidRPr="008D01CD">
        <w:rPr>
          <w:rFonts w:eastAsia="Times New Roman"/>
          <w:bdr w:val="none" w:sz="0" w:space="0" w:color="auto"/>
          <w:lang w:val="pt-BR" w:eastAsia="pt-BR"/>
        </w:rPr>
        <w:t>Também ressaltou a sensibilidade da organização ao homenagear não apenas os ex-presidentes e ex-vice-presidentes da entidade, mas também os profissionais que exerceram a função de secretários-executivos — atualmente denominada coordenação institucional —, reconhecendo a dedicação e a contribuição desses colaboradores para o fortalecimento da UNDIME ao longo de seus quarenta anos de atuação.</w:t>
      </w:r>
      <w:r w:rsidR="005604F9" w:rsidRPr="00265DEB">
        <w:rPr>
          <w:rFonts w:eastAsia="Times New Roman"/>
          <w:b/>
          <w:lang w:val="pt-BR"/>
        </w:rPr>
        <w:t xml:space="preserve"> </w:t>
      </w:r>
      <w:r w:rsidR="005604F9" w:rsidRPr="008D01CD">
        <w:rPr>
          <w:rFonts w:eastAsia="Times New Roman"/>
          <w:bdr w:val="none" w:sz="0" w:space="0" w:color="auto"/>
          <w:lang w:val="pt-BR" w:eastAsia="pt-BR"/>
        </w:rPr>
        <w:t>Ao concluir sua manifestação, afirmou que o Fórum foi um evento de grande qualidade, marcado por importantes momentos de formação, reencontros e valorização da trajetória da entidade, parabenizando a UNDIME pela realização do evento e desejando que a instituição continue fortalecendo sua atuação em prol da educação pública e da gestão municipal da educação no Rio Grande do Sul.</w:t>
      </w:r>
      <w:r w:rsidR="005604F9" w:rsidRPr="00265DEB">
        <w:rPr>
          <w:rFonts w:eastAsia="Times New Roman"/>
          <w:b/>
          <w:lang w:val="pt-BR"/>
        </w:rPr>
        <w:t xml:space="preserve"> </w:t>
      </w:r>
      <w:proofErr w:type="spellStart"/>
      <w:r w:rsidR="00612A11" w:rsidRPr="008D01CD">
        <w:rPr>
          <w:rFonts w:eastAsia="Times New Roman"/>
          <w:b/>
        </w:rPr>
        <w:t>Relato</w:t>
      </w:r>
      <w:proofErr w:type="spellEnd"/>
      <w:r w:rsidR="00612A11" w:rsidRPr="008D01CD">
        <w:rPr>
          <w:rFonts w:eastAsia="Times New Roman"/>
          <w:b/>
        </w:rPr>
        <w:t xml:space="preserve"> da Conselheira Letícia Grigoletto dos Santos:</w:t>
      </w:r>
      <w:r w:rsidR="005604F9" w:rsidRPr="008D01CD">
        <w:rPr>
          <w:rFonts w:eastAsia="Times New Roman"/>
        </w:rPr>
        <w:t xml:space="preserve"> </w:t>
      </w:r>
      <w:r w:rsidR="005604F9" w:rsidRPr="008D01CD">
        <w:rPr>
          <w:rFonts w:eastAsia="Times New Roman"/>
          <w:bdr w:val="none" w:sz="0" w:space="0" w:color="auto"/>
          <w:lang w:val="pt-BR" w:eastAsia="pt-BR"/>
        </w:rPr>
        <w:t>registrou</w:t>
      </w:r>
      <w:r w:rsidR="006A7AA9">
        <w:rPr>
          <w:rFonts w:eastAsia="Times New Roman"/>
          <w:bdr w:val="none" w:sz="0" w:space="0" w:color="auto"/>
          <w:lang w:val="pt-BR" w:eastAsia="pt-BR"/>
        </w:rPr>
        <w:t xml:space="preserve"> sua saudação à P</w:t>
      </w:r>
      <w:r w:rsidR="005604F9" w:rsidRPr="008D01CD">
        <w:rPr>
          <w:rFonts w:eastAsia="Times New Roman"/>
          <w:bdr w:val="none" w:sz="0" w:space="0" w:color="auto"/>
          <w:lang w:val="pt-BR" w:eastAsia="pt-BR"/>
        </w:rPr>
        <w:t xml:space="preserve">residente da UNDIME/RS, Ana Paula, e à </w:t>
      </w:r>
      <w:r w:rsidR="006A7AA9" w:rsidRPr="008D01CD">
        <w:rPr>
          <w:rFonts w:eastAsia="Times New Roman"/>
          <w:bdr w:val="none" w:sz="0" w:space="0" w:color="auto"/>
          <w:lang w:val="pt-BR" w:eastAsia="pt-BR"/>
        </w:rPr>
        <w:t>Vice-Presidente</w:t>
      </w:r>
      <w:r w:rsidR="005604F9" w:rsidRPr="008D01CD">
        <w:rPr>
          <w:rFonts w:eastAsia="Times New Roman"/>
          <w:bdr w:val="none" w:sz="0" w:space="0" w:color="auto"/>
          <w:lang w:val="pt-BR" w:eastAsia="pt-BR"/>
        </w:rPr>
        <w:t>, Cristiane, parabenizando-as pela organização do evento e destacando a excelência da programação desenvolvida ao longo do Fórum.</w:t>
      </w:r>
      <w:r w:rsidR="005604F9" w:rsidRPr="008D01CD">
        <w:rPr>
          <w:rFonts w:eastAsia="Times New Roman"/>
        </w:rPr>
        <w:t xml:space="preserve"> </w:t>
      </w:r>
      <w:r w:rsidR="005604F9" w:rsidRPr="008D01CD">
        <w:rPr>
          <w:rFonts w:eastAsia="Times New Roman"/>
          <w:bdr w:val="none" w:sz="0" w:space="0" w:color="auto"/>
          <w:lang w:val="pt-BR" w:eastAsia="pt-BR"/>
        </w:rPr>
        <w:t xml:space="preserve">Manifestou, igualmente, reconhecimento à segunda </w:t>
      </w:r>
      <w:r w:rsidR="001D4DA5" w:rsidRPr="008D01CD">
        <w:rPr>
          <w:rFonts w:eastAsia="Times New Roman"/>
          <w:bdr w:val="none" w:sz="0" w:space="0" w:color="auto"/>
          <w:lang w:val="pt-BR" w:eastAsia="pt-BR"/>
        </w:rPr>
        <w:t xml:space="preserve">Vice-Presidente </w:t>
      </w:r>
      <w:r w:rsidR="005604F9" w:rsidRPr="008D01CD">
        <w:rPr>
          <w:rFonts w:eastAsia="Times New Roman"/>
          <w:bdr w:val="none" w:sz="0" w:space="0" w:color="auto"/>
          <w:lang w:val="pt-BR" w:eastAsia="pt-BR"/>
        </w:rPr>
        <w:t>do Conselho Esta</w:t>
      </w:r>
      <w:r w:rsidR="001D4DA5">
        <w:rPr>
          <w:rFonts w:eastAsia="Times New Roman"/>
          <w:bdr w:val="none" w:sz="0" w:space="0" w:color="auto"/>
          <w:lang w:val="pt-BR" w:eastAsia="pt-BR"/>
        </w:rPr>
        <w:t>dual de Educação, Conselheira Ma</w:t>
      </w:r>
      <w:r w:rsidR="005604F9" w:rsidRPr="008D01CD">
        <w:rPr>
          <w:rFonts w:eastAsia="Times New Roman"/>
          <w:bdr w:val="none" w:sz="0" w:space="0" w:color="auto"/>
          <w:lang w:val="pt-BR" w:eastAsia="pt-BR"/>
        </w:rPr>
        <w:t>rcia Carvalho, pel</w:t>
      </w:r>
      <w:r w:rsidR="001D4DA5">
        <w:rPr>
          <w:rFonts w:eastAsia="Times New Roman"/>
          <w:bdr w:val="none" w:sz="0" w:space="0" w:color="auto"/>
          <w:lang w:val="pt-BR" w:eastAsia="pt-BR"/>
        </w:rPr>
        <w:t>a qualificada representação do C</w:t>
      </w:r>
      <w:r w:rsidR="005604F9" w:rsidRPr="008D01CD">
        <w:rPr>
          <w:rFonts w:eastAsia="Times New Roman"/>
          <w:bdr w:val="none" w:sz="0" w:space="0" w:color="auto"/>
          <w:lang w:val="pt-BR" w:eastAsia="pt-BR"/>
        </w:rPr>
        <w:t>olegiado em uma das mesas de debate, ressaltando a condução técnica, assertiva e adequada de sua participação.</w:t>
      </w:r>
      <w:r w:rsidR="005604F9" w:rsidRPr="00265DEB">
        <w:rPr>
          <w:rFonts w:eastAsia="Times New Roman"/>
          <w:lang w:val="pt-BR"/>
        </w:rPr>
        <w:t xml:space="preserve"> </w:t>
      </w:r>
      <w:r w:rsidR="001D4DA5">
        <w:rPr>
          <w:rFonts w:eastAsia="Times New Roman"/>
          <w:bdr w:val="none" w:sz="0" w:space="0" w:color="auto"/>
          <w:lang w:val="pt-BR" w:eastAsia="pt-BR"/>
        </w:rPr>
        <w:t>C</w:t>
      </w:r>
      <w:r w:rsidR="005604F9" w:rsidRPr="008D01CD">
        <w:rPr>
          <w:rFonts w:eastAsia="Times New Roman"/>
          <w:bdr w:val="none" w:sz="0" w:space="0" w:color="auto"/>
          <w:lang w:val="pt-BR" w:eastAsia="pt-BR"/>
        </w:rPr>
        <w:t>umpri</w:t>
      </w:r>
      <w:r w:rsidR="001D4DA5">
        <w:rPr>
          <w:rFonts w:eastAsia="Times New Roman"/>
          <w:bdr w:val="none" w:sz="0" w:space="0" w:color="auto"/>
          <w:lang w:val="pt-BR" w:eastAsia="pt-BR"/>
        </w:rPr>
        <w:t>mentou as quatro C</w:t>
      </w:r>
      <w:r w:rsidR="005604F9" w:rsidRPr="008D01CD">
        <w:rPr>
          <w:rFonts w:eastAsia="Times New Roman"/>
          <w:bdr w:val="none" w:sz="0" w:space="0" w:color="auto"/>
          <w:lang w:val="pt-BR" w:eastAsia="pt-BR"/>
        </w:rPr>
        <w:t>onselheiras que a antecederam nas manifestações, parabenizando-as pela homenagem recebida durante o evento em reconhecimento à trajetória e às relevantes contribuições prestadas à educação municipal e ao fortalecimento do regime de colaboração ao longo dos anos.</w:t>
      </w:r>
      <w:r w:rsidR="005604F9" w:rsidRPr="00265DEB">
        <w:rPr>
          <w:rFonts w:eastAsia="Times New Roman"/>
          <w:lang w:val="pt-BR"/>
        </w:rPr>
        <w:t xml:space="preserve"> </w:t>
      </w:r>
      <w:r w:rsidR="001D4DA5" w:rsidRPr="00265DEB">
        <w:rPr>
          <w:rFonts w:eastAsia="Times New Roman"/>
          <w:lang w:val="pt-BR"/>
        </w:rPr>
        <w:t>D</w:t>
      </w:r>
      <w:r w:rsidR="005604F9" w:rsidRPr="008D01CD">
        <w:rPr>
          <w:rFonts w:eastAsia="Times New Roman"/>
          <w:bdr w:val="none" w:sz="0" w:space="0" w:color="auto"/>
          <w:lang w:val="pt-BR" w:eastAsia="pt-BR"/>
        </w:rPr>
        <w:t>estacou a excelência do Fórum, ressaltando que momentos como esse representam importantes oportunidades de formação, reflexão e compartilhamento de experiências, contribuindo significativamente para o crescimento profissional, técnico e humano de todos</w:t>
      </w:r>
      <w:r w:rsidR="001D4DA5">
        <w:rPr>
          <w:rFonts w:eastAsia="Times New Roman"/>
          <w:bdr w:val="none" w:sz="0" w:space="0" w:color="auto"/>
          <w:lang w:val="pt-BR" w:eastAsia="pt-BR"/>
        </w:rPr>
        <w:t>(as)</w:t>
      </w:r>
      <w:r w:rsidR="005604F9" w:rsidRPr="008D01CD">
        <w:rPr>
          <w:rFonts w:eastAsia="Times New Roman"/>
          <w:bdr w:val="none" w:sz="0" w:space="0" w:color="auto"/>
          <w:lang w:val="pt-BR" w:eastAsia="pt-BR"/>
        </w:rPr>
        <w:t xml:space="preserve"> os</w:t>
      </w:r>
      <w:r w:rsidR="001D4DA5">
        <w:rPr>
          <w:rFonts w:eastAsia="Times New Roman"/>
          <w:bdr w:val="none" w:sz="0" w:space="0" w:color="auto"/>
          <w:lang w:val="pt-BR" w:eastAsia="pt-BR"/>
        </w:rPr>
        <w:t>(as)</w:t>
      </w:r>
      <w:r w:rsidR="005604F9" w:rsidRPr="008D01CD">
        <w:rPr>
          <w:rFonts w:eastAsia="Times New Roman"/>
          <w:bdr w:val="none" w:sz="0" w:space="0" w:color="auto"/>
          <w:lang w:val="pt-BR" w:eastAsia="pt-BR"/>
        </w:rPr>
        <w:t xml:space="preserve"> participantes.</w:t>
      </w:r>
      <w:r w:rsidR="005604F9" w:rsidRPr="00265DEB">
        <w:rPr>
          <w:rFonts w:eastAsia="Times New Roman"/>
          <w:lang w:val="pt-BR"/>
        </w:rPr>
        <w:t xml:space="preserve"> </w:t>
      </w:r>
      <w:r w:rsidR="001D4DA5" w:rsidRPr="00265DEB">
        <w:rPr>
          <w:rFonts w:eastAsia="Times New Roman"/>
          <w:b/>
          <w:bCs/>
          <w:lang w:val="pt-BR"/>
        </w:rPr>
        <w:t>Manifestação</w:t>
      </w:r>
      <w:r w:rsidR="00C1163A" w:rsidRPr="00265DEB">
        <w:rPr>
          <w:rFonts w:eastAsia="Times New Roman"/>
          <w:b/>
          <w:bCs/>
          <w:lang w:val="pt-BR"/>
        </w:rPr>
        <w:t xml:space="preserve"> da Presidente Fátima Ehlert:</w:t>
      </w:r>
      <w:r w:rsidR="00290F4C" w:rsidRPr="00265DEB">
        <w:rPr>
          <w:rFonts w:eastAsia="Times New Roman"/>
          <w:lang w:val="pt-BR"/>
        </w:rPr>
        <w:t xml:space="preserve"> </w:t>
      </w:r>
      <w:r w:rsidR="00290F4C" w:rsidRPr="008D01CD">
        <w:rPr>
          <w:rFonts w:eastAsia="Times New Roman"/>
          <w:bdr w:val="none" w:sz="0" w:space="0" w:color="auto"/>
          <w:lang w:val="pt-BR" w:eastAsia="pt-BR"/>
        </w:rPr>
        <w:t>manifestou que, pelos relatos apresentados pelas colegas que participaram do 36º Fórum Estadual Ordinário da UNDIME/RS, ficou evidente que o evento foi marcado por momentos de grande relevância e significado para a educação pública. Aproveitou a oportunidade para parabenizar a UNDIME pelos seus 40 anos de atuação, ressaltando a importância da entidade no fortalecimento da gestão educacional dos municípios.</w:t>
      </w:r>
      <w:r w:rsidR="00290F4C" w:rsidRPr="00265DEB">
        <w:rPr>
          <w:rFonts w:eastAsia="Times New Roman"/>
          <w:lang w:val="pt-BR"/>
        </w:rPr>
        <w:t xml:space="preserve"> </w:t>
      </w:r>
      <w:r w:rsidR="00290F4C" w:rsidRPr="008D01CD">
        <w:rPr>
          <w:rFonts w:eastAsia="Times New Roman"/>
          <w:bdr w:val="none" w:sz="0" w:space="0" w:color="auto"/>
          <w:lang w:val="pt-BR" w:eastAsia="pt-BR"/>
        </w:rPr>
        <w:t>Destacou o papel desempenhado pela UNDIME no apoio aos dirigentes municipais de educação, especialmente àqueles que assumem a função pela primeira vez e, muitas vezes, não possuem experiência na gestão educacional. Salientou que a entidade oferece acolhimento, orientação, suporte técnico e oportunidades de troca de experiências, além de promover a aproximação entre os municípios e o Ministério da Educação, contribuindo para a compreensão e a implementação das políticas públicas educacionais.</w:t>
      </w:r>
      <w:r w:rsidR="00290F4C" w:rsidRPr="00265DEB">
        <w:rPr>
          <w:rFonts w:eastAsia="Times New Roman"/>
          <w:lang w:val="pt-BR"/>
        </w:rPr>
        <w:t xml:space="preserve"> </w:t>
      </w:r>
      <w:r w:rsidR="00290F4C" w:rsidRPr="008D01CD">
        <w:rPr>
          <w:rFonts w:eastAsia="Times New Roman"/>
          <w:bdr w:val="none" w:sz="0" w:space="0" w:color="auto"/>
          <w:lang w:val="pt-BR" w:eastAsia="pt-BR"/>
        </w:rPr>
        <w:t xml:space="preserve">Registrou que, embora não tenha </w:t>
      </w:r>
      <w:r w:rsidR="00030F23">
        <w:rPr>
          <w:rFonts w:eastAsia="Times New Roman"/>
          <w:bdr w:val="none" w:sz="0" w:space="0" w:color="auto"/>
          <w:lang w:val="pt-BR" w:eastAsia="pt-BR"/>
        </w:rPr>
        <w:t>estado no</w:t>
      </w:r>
      <w:r w:rsidR="00290F4C" w:rsidRPr="008D01CD">
        <w:rPr>
          <w:rFonts w:eastAsia="Times New Roman"/>
          <w:bdr w:val="none" w:sz="0" w:space="0" w:color="auto"/>
          <w:lang w:val="pt-BR" w:eastAsia="pt-BR"/>
        </w:rPr>
        <w:t xml:space="preserve"> Fórum em razão de outros compromissos previamente agendados, sentiu-s</w:t>
      </w:r>
      <w:r w:rsidR="001D4DA5">
        <w:rPr>
          <w:rFonts w:eastAsia="Times New Roman"/>
          <w:bdr w:val="none" w:sz="0" w:space="0" w:color="auto"/>
          <w:lang w:val="pt-BR" w:eastAsia="pt-BR"/>
        </w:rPr>
        <w:t>e muito bem representada pelas C</w:t>
      </w:r>
      <w:r w:rsidR="00290F4C" w:rsidRPr="008D01CD">
        <w:rPr>
          <w:rFonts w:eastAsia="Times New Roman"/>
          <w:bdr w:val="none" w:sz="0" w:space="0" w:color="auto"/>
          <w:lang w:val="pt-BR" w:eastAsia="pt-BR"/>
        </w:rPr>
        <w:t>onselheiras que estiveram presentes no evento. Cumprimentou, ainda, as colegas homenageadas durante a programação comemorativa pelos 40 anos da entidade, reconhecendo a contribuição de cada uma em diferentes períodos da história da UNDIME/RS.</w:t>
      </w:r>
      <w:r w:rsidR="00290F4C" w:rsidRPr="00265DEB">
        <w:rPr>
          <w:rFonts w:eastAsia="Times New Roman"/>
          <w:lang w:val="pt-BR"/>
        </w:rPr>
        <w:t xml:space="preserve"> </w:t>
      </w:r>
      <w:r w:rsidR="00290F4C" w:rsidRPr="008D01CD">
        <w:rPr>
          <w:rFonts w:eastAsia="Times New Roman"/>
          <w:bdr w:val="none" w:sz="0" w:space="0" w:color="auto"/>
          <w:lang w:val="pt-BR" w:eastAsia="pt-BR"/>
        </w:rPr>
        <w:t>Destacou que cada gestão enfrentou desafios próprios e deixou importantes contribuições para o fortalecimento da educação municipal. Mencionou, em especial, a atuação da Conselheira Márcia Carvalho durante o processo de elaboração dos Planos Mu</w:t>
      </w:r>
      <w:r w:rsidR="001D4DA5">
        <w:rPr>
          <w:rFonts w:eastAsia="Times New Roman"/>
          <w:bdr w:val="none" w:sz="0" w:space="0" w:color="auto"/>
          <w:lang w:val="pt-BR" w:eastAsia="pt-BR"/>
        </w:rPr>
        <w:t xml:space="preserve">nicipais de Educação, lembrando </w:t>
      </w:r>
      <w:r w:rsidR="00290F4C" w:rsidRPr="008D01CD">
        <w:rPr>
          <w:rFonts w:eastAsia="Times New Roman"/>
          <w:bdr w:val="none" w:sz="0" w:space="0" w:color="auto"/>
          <w:lang w:val="pt-BR" w:eastAsia="pt-BR"/>
        </w:rPr>
        <w:t xml:space="preserve">do intenso trabalho desenvolvido na mobilização dos </w:t>
      </w:r>
      <w:r w:rsidR="00290F4C" w:rsidRPr="008D01CD">
        <w:rPr>
          <w:rFonts w:eastAsia="Times New Roman"/>
          <w:bdr w:val="none" w:sz="0" w:space="0" w:color="auto"/>
          <w:lang w:val="pt-BR" w:eastAsia="pt-BR"/>
        </w:rPr>
        <w:lastRenderedPageBreak/>
        <w:t>municípios durante as Conferências Nacionais de Educação (CONAE), na orientação dos gestores e na condução das discussões relacionadas aos eixos temáticos e ao planejamento educacional. Também ressaltou a atuação da Conselheira Maristela, que enfrentou os desafios impostos pela pandemia de COVID-19 e, posteriormente, pelas enchentes que atingiram o Estado, conduzindo importantes ações de apoio aos municípios. Recordou, ainda, os desafios decorrentes da ampliação da oferta da educação infantil, da incorporação das tecnologias educacionais e do permanente diálogo com os órgãos de controle, especialmente o Ministério Público, enfatizando que a UNDIME sempre exerceu papel fundamental na orientação e no apoio aos dirigentes municipais nesses processos.</w:t>
      </w:r>
      <w:r w:rsidR="00290F4C" w:rsidRPr="00265DEB">
        <w:rPr>
          <w:rFonts w:eastAsia="Times New Roman"/>
          <w:lang w:val="pt-BR"/>
        </w:rPr>
        <w:t xml:space="preserve"> </w:t>
      </w:r>
      <w:r w:rsidR="00290F4C" w:rsidRPr="008D01CD">
        <w:rPr>
          <w:rFonts w:eastAsia="Times New Roman"/>
          <w:bdr w:val="none" w:sz="0" w:space="0" w:color="auto"/>
          <w:lang w:val="pt-BR" w:eastAsia="pt-BR"/>
        </w:rPr>
        <w:t>Compartilhou, igualmente, sua própria trajetória junto à entidade, recordando que acompanha o trabalho da UNDIME desde o final da década de 1980, quando atuava na Secretaria Municipal de Educação de Giruá. Lembrou que, naquele período, a organização dos secretários municipais de educação contava com o apoio da Federação das Associações de Municípios do Rio Grande do Sul (FAMURS) e da professora Mari</w:t>
      </w:r>
      <w:r w:rsidR="00030F23">
        <w:rPr>
          <w:rFonts w:eastAsia="Times New Roman"/>
          <w:bdr w:val="none" w:sz="0" w:space="0" w:color="auto"/>
          <w:lang w:val="pt-BR" w:eastAsia="pt-BR"/>
        </w:rPr>
        <w:t xml:space="preserve">sa Timm </w:t>
      </w:r>
      <w:proofErr w:type="spellStart"/>
      <w:r w:rsidR="00030F23">
        <w:rPr>
          <w:rFonts w:eastAsia="Times New Roman"/>
          <w:bdr w:val="none" w:sz="0" w:space="0" w:color="auto"/>
          <w:lang w:val="pt-BR" w:eastAsia="pt-BR"/>
        </w:rPr>
        <w:t>Sari</w:t>
      </w:r>
      <w:proofErr w:type="spellEnd"/>
      <w:r w:rsidR="00290F4C" w:rsidRPr="008D01CD">
        <w:rPr>
          <w:rFonts w:eastAsia="Times New Roman"/>
          <w:bdr w:val="none" w:sz="0" w:space="0" w:color="auto"/>
          <w:lang w:val="pt-BR" w:eastAsia="pt-BR"/>
        </w:rPr>
        <w:t>, a quem reconheceu como uma grande defensora do municipalismo e importante referência na orientação dos gestores municipais.</w:t>
      </w:r>
      <w:r w:rsidR="00290F4C" w:rsidRPr="00265DEB">
        <w:rPr>
          <w:rFonts w:eastAsia="Times New Roman"/>
          <w:lang w:val="pt-BR"/>
        </w:rPr>
        <w:t xml:space="preserve"> </w:t>
      </w:r>
      <w:r w:rsidR="00290F4C" w:rsidRPr="008D01CD">
        <w:rPr>
          <w:rFonts w:eastAsia="Times New Roman"/>
          <w:bdr w:val="none" w:sz="0" w:space="0" w:color="auto"/>
          <w:lang w:val="pt-BR" w:eastAsia="pt-BR"/>
        </w:rPr>
        <w:t xml:space="preserve">Relatou também sua experiência como integrante da FAMURS em duas gestões, oportunidade em que </w:t>
      </w:r>
      <w:r w:rsidR="005757AD">
        <w:rPr>
          <w:rFonts w:eastAsia="Times New Roman"/>
          <w:bdr w:val="none" w:sz="0" w:space="0" w:color="auto"/>
          <w:lang w:val="pt-BR" w:eastAsia="pt-BR"/>
        </w:rPr>
        <w:t>acompanhou</w:t>
      </w:r>
      <w:r w:rsidR="00290F4C" w:rsidRPr="008D01CD">
        <w:rPr>
          <w:rFonts w:eastAsia="Times New Roman"/>
          <w:bdr w:val="none" w:sz="0" w:space="0" w:color="auto"/>
          <w:lang w:val="pt-BR" w:eastAsia="pt-BR"/>
        </w:rPr>
        <w:t xml:space="preserve"> de perto o fortalecimento institucional da UNDIME e, posteriormente, da UNDIME Nacional, especialmente nos momentos em que os fóruns nacionais passaram a contar com ampla participação do Ministério da Educação, consolidando-se como importantes espaços de articulação e de fortalecimento das políticas públicas educacionais que se refletem diretamente no cotidiano dos municípios.</w:t>
      </w:r>
      <w:r w:rsidR="00290F4C" w:rsidRPr="00265DEB">
        <w:rPr>
          <w:rFonts w:eastAsia="Times New Roman"/>
          <w:lang w:val="pt-BR"/>
        </w:rPr>
        <w:t xml:space="preserve"> </w:t>
      </w:r>
      <w:r w:rsidR="00290F4C" w:rsidRPr="008D01CD">
        <w:rPr>
          <w:rFonts w:eastAsia="Times New Roman"/>
          <w:bdr w:val="none" w:sz="0" w:space="0" w:color="auto"/>
          <w:lang w:val="pt-BR" w:eastAsia="pt-BR"/>
        </w:rPr>
        <w:t xml:space="preserve">Parabenizou novamente a UNDIME/RS, </w:t>
      </w:r>
      <w:proofErr w:type="spellStart"/>
      <w:r w:rsidR="005757AD">
        <w:rPr>
          <w:rFonts w:eastAsia="Times New Roman"/>
          <w:bdr w:val="none" w:sz="0" w:space="0" w:color="auto"/>
          <w:lang w:val="pt-BR" w:eastAsia="pt-BR"/>
        </w:rPr>
        <w:t>poe</w:t>
      </w:r>
      <w:proofErr w:type="spellEnd"/>
      <w:r w:rsidR="005757AD">
        <w:rPr>
          <w:rFonts w:eastAsia="Times New Roman"/>
          <w:bdr w:val="none" w:sz="0" w:space="0" w:color="auto"/>
          <w:lang w:val="pt-BR" w:eastAsia="pt-BR"/>
        </w:rPr>
        <w:t xml:space="preserve"> meio de </w:t>
      </w:r>
      <w:r w:rsidR="00290F4C" w:rsidRPr="008D01CD">
        <w:rPr>
          <w:rFonts w:eastAsia="Times New Roman"/>
          <w:bdr w:val="none" w:sz="0" w:space="0" w:color="auto"/>
          <w:lang w:val="pt-BR" w:eastAsia="pt-BR"/>
        </w:rPr>
        <w:t>sua</w:t>
      </w:r>
      <w:r w:rsidR="001D4DA5">
        <w:rPr>
          <w:rFonts w:eastAsia="Times New Roman"/>
          <w:bdr w:val="none" w:sz="0" w:space="0" w:color="auto"/>
          <w:lang w:val="pt-BR" w:eastAsia="pt-BR"/>
        </w:rPr>
        <w:t xml:space="preserve"> P</w:t>
      </w:r>
      <w:r w:rsidR="00290F4C" w:rsidRPr="008D01CD">
        <w:rPr>
          <w:rFonts w:eastAsia="Times New Roman"/>
          <w:bdr w:val="none" w:sz="0" w:space="0" w:color="auto"/>
          <w:lang w:val="pt-BR" w:eastAsia="pt-BR"/>
        </w:rPr>
        <w:t xml:space="preserve">residente, </w:t>
      </w:r>
      <w:r w:rsidR="005757AD" w:rsidRPr="005757AD">
        <w:rPr>
          <w:rFonts w:eastAsia="Times New Roman"/>
          <w:bdr w:val="none" w:sz="0" w:space="0" w:color="auto"/>
          <w:lang w:val="pt-BR" w:eastAsia="pt-BR"/>
        </w:rPr>
        <w:t xml:space="preserve">Ana Paula Ferreira Cruz </w:t>
      </w:r>
      <w:proofErr w:type="spellStart"/>
      <w:r w:rsidR="005757AD" w:rsidRPr="005757AD">
        <w:rPr>
          <w:rFonts w:eastAsia="Times New Roman"/>
          <w:bdr w:val="none" w:sz="0" w:space="0" w:color="auto"/>
          <w:lang w:val="pt-BR" w:eastAsia="pt-BR"/>
        </w:rPr>
        <w:t>Bennemann</w:t>
      </w:r>
      <w:proofErr w:type="spellEnd"/>
      <w:r w:rsidR="005757AD" w:rsidRPr="005757AD">
        <w:rPr>
          <w:rFonts w:eastAsia="Times New Roman"/>
          <w:bdr w:val="none" w:sz="0" w:space="0" w:color="auto"/>
          <w:lang w:val="pt-BR" w:eastAsia="pt-BR"/>
        </w:rPr>
        <w:t>, Dirigente Municipal de Educação de São Francisco de Paula</w:t>
      </w:r>
      <w:r w:rsidR="00290F4C" w:rsidRPr="008D01CD">
        <w:rPr>
          <w:rFonts w:eastAsia="Times New Roman"/>
          <w:bdr w:val="none" w:sz="0" w:space="0" w:color="auto"/>
          <w:lang w:val="pt-BR" w:eastAsia="pt-BR"/>
        </w:rPr>
        <w:t xml:space="preserve"> e toda a diretoria </w:t>
      </w:r>
      <w:r w:rsidR="005757AD">
        <w:rPr>
          <w:rFonts w:eastAsia="Times New Roman"/>
          <w:bdr w:val="none" w:sz="0" w:space="0" w:color="auto"/>
          <w:lang w:val="pt-BR" w:eastAsia="pt-BR"/>
        </w:rPr>
        <w:t>pelo</w:t>
      </w:r>
      <w:r w:rsidR="00290F4C" w:rsidRPr="008D01CD">
        <w:rPr>
          <w:rFonts w:eastAsia="Times New Roman"/>
          <w:bdr w:val="none" w:sz="0" w:space="0" w:color="auto"/>
          <w:lang w:val="pt-BR" w:eastAsia="pt-BR"/>
        </w:rPr>
        <w:t xml:space="preserve"> trabalho desenvolvido, destacando a capacidade de manter a qualidade da atuação da entidade e seu compromisso com os dirigentes municipais de educação.</w:t>
      </w:r>
      <w:r w:rsidR="00290F4C" w:rsidRPr="00265DEB">
        <w:rPr>
          <w:rFonts w:eastAsia="Times New Roman"/>
          <w:lang w:val="pt-BR"/>
        </w:rPr>
        <w:t xml:space="preserve"> </w:t>
      </w:r>
      <w:r w:rsidR="00290F4C" w:rsidRPr="008D01CD">
        <w:rPr>
          <w:rFonts w:eastAsia="Times New Roman"/>
          <w:bdr w:val="none" w:sz="0" w:space="0" w:color="auto"/>
          <w:lang w:val="pt-BR" w:eastAsia="pt-BR"/>
        </w:rPr>
        <w:t xml:space="preserve">Por fim, registrou que também participou </w:t>
      </w:r>
      <w:r w:rsidR="005757AD">
        <w:rPr>
          <w:rFonts w:eastAsia="Times New Roman"/>
          <w:bdr w:val="none" w:sz="0" w:space="0" w:color="auto"/>
          <w:lang w:val="pt-BR" w:eastAsia="pt-BR"/>
        </w:rPr>
        <w:t xml:space="preserve">no dia </w:t>
      </w:r>
      <w:r w:rsidR="005757AD" w:rsidRPr="005757AD">
        <w:rPr>
          <w:rFonts w:eastAsia="Times New Roman"/>
          <w:bdr w:val="none" w:sz="0" w:space="0" w:color="auto"/>
          <w:lang w:val="pt-BR" w:eastAsia="pt-BR"/>
        </w:rPr>
        <w:t xml:space="preserve"> 24 de junho de 2026 - 12 horas</w:t>
      </w:r>
      <w:r w:rsidR="005757AD">
        <w:rPr>
          <w:rFonts w:eastAsia="Times New Roman"/>
          <w:bdr w:val="none" w:sz="0" w:space="0" w:color="auto"/>
          <w:lang w:val="pt-BR" w:eastAsia="pt-BR"/>
        </w:rPr>
        <w:t xml:space="preserve"> da h</w:t>
      </w:r>
      <w:r w:rsidR="005757AD" w:rsidRPr="005757AD">
        <w:rPr>
          <w:rFonts w:eastAsia="Times New Roman"/>
          <w:bdr w:val="none" w:sz="0" w:space="0" w:color="auto"/>
          <w:lang w:val="pt-BR" w:eastAsia="pt-BR"/>
        </w:rPr>
        <w:t>omenagem aos 40 anos da UNDIME/RS, pela AL/RS</w:t>
      </w:r>
      <w:r w:rsidR="005757AD">
        <w:rPr>
          <w:rFonts w:eastAsia="Times New Roman"/>
          <w:bdr w:val="none" w:sz="0" w:space="0" w:color="auto"/>
          <w:lang w:val="pt-BR" w:eastAsia="pt-BR"/>
        </w:rPr>
        <w:t xml:space="preserve"> acompanhada das Conselheiras </w:t>
      </w:r>
      <w:r w:rsidR="005757AD" w:rsidRPr="005757AD">
        <w:rPr>
          <w:rFonts w:eastAsia="Times New Roman"/>
          <w:bdr w:val="none" w:sz="0" w:space="0" w:color="auto"/>
          <w:lang w:val="pt-BR" w:eastAsia="pt-BR"/>
        </w:rPr>
        <w:t xml:space="preserve">Marcia Adriana de Carvalho, 2ª Vice-Presidente, Maristela Ferrari Ruy </w:t>
      </w:r>
      <w:proofErr w:type="spellStart"/>
      <w:r w:rsidR="005757AD" w:rsidRPr="005757AD">
        <w:rPr>
          <w:rFonts w:eastAsia="Times New Roman"/>
          <w:bdr w:val="none" w:sz="0" w:space="0" w:color="auto"/>
          <w:lang w:val="pt-BR" w:eastAsia="pt-BR"/>
        </w:rPr>
        <w:t>Guasselli</w:t>
      </w:r>
      <w:proofErr w:type="spellEnd"/>
      <w:r w:rsidR="005757AD" w:rsidRPr="005757AD">
        <w:rPr>
          <w:rFonts w:eastAsia="Times New Roman"/>
          <w:bdr w:val="none" w:sz="0" w:space="0" w:color="auto"/>
          <w:lang w:val="pt-BR" w:eastAsia="pt-BR"/>
        </w:rPr>
        <w:t>,</w:t>
      </w:r>
      <w:r w:rsidR="005757AD">
        <w:rPr>
          <w:rFonts w:eastAsia="Times New Roman"/>
          <w:bdr w:val="none" w:sz="0" w:space="0" w:color="auto"/>
          <w:lang w:val="pt-BR" w:eastAsia="pt-BR"/>
        </w:rPr>
        <w:t xml:space="preserve"> Márcia Sartor  Coiro</w:t>
      </w:r>
      <w:r w:rsidR="005757AD" w:rsidRPr="005757AD">
        <w:rPr>
          <w:rFonts w:eastAsia="Times New Roman"/>
          <w:bdr w:val="none" w:sz="0" w:space="0" w:color="auto"/>
          <w:lang w:val="pt-BR" w:eastAsia="pt-BR"/>
        </w:rPr>
        <w:t xml:space="preserve"> </w:t>
      </w:r>
      <w:r w:rsidR="005757AD">
        <w:rPr>
          <w:rFonts w:eastAsia="Times New Roman"/>
          <w:bdr w:val="none" w:sz="0" w:space="0" w:color="auto"/>
          <w:lang w:val="pt-BR" w:eastAsia="pt-BR"/>
        </w:rPr>
        <w:t xml:space="preserve">e </w:t>
      </w:r>
      <w:r w:rsidR="005757AD" w:rsidRPr="005757AD">
        <w:rPr>
          <w:rFonts w:eastAsia="Times New Roman"/>
          <w:bdr w:val="none" w:sz="0" w:space="0" w:color="auto"/>
          <w:lang w:val="pt-BR" w:eastAsia="pt-BR"/>
        </w:rPr>
        <w:t xml:space="preserve">Néri Teresinha Flor de Barcelos e a Chefe de Gabinete, Professora Maria da Graça </w:t>
      </w:r>
      <w:proofErr w:type="spellStart"/>
      <w:r w:rsidR="005757AD" w:rsidRPr="005757AD">
        <w:rPr>
          <w:rFonts w:eastAsia="Times New Roman"/>
          <w:bdr w:val="none" w:sz="0" w:space="0" w:color="auto"/>
          <w:lang w:val="pt-BR" w:eastAsia="pt-BR"/>
        </w:rPr>
        <w:t>Fioriolli</w:t>
      </w:r>
      <w:proofErr w:type="spellEnd"/>
      <w:r w:rsidR="00290F4C" w:rsidRPr="008D01CD">
        <w:rPr>
          <w:rFonts w:eastAsia="Times New Roman"/>
          <w:bdr w:val="none" w:sz="0" w:space="0" w:color="auto"/>
          <w:lang w:val="pt-BR" w:eastAsia="pt-BR"/>
        </w:rPr>
        <w:t xml:space="preserve">, ocasião em que o Conselho Estadual de Educação teve a oportunidade de manifestar seu reconhecimento à trajetória da entidade e reafirmar </w:t>
      </w:r>
      <w:proofErr w:type="spellStart"/>
      <w:r w:rsidR="00290F4C" w:rsidRPr="008D01CD">
        <w:rPr>
          <w:rFonts w:eastAsia="Times New Roman"/>
          <w:bdr w:val="none" w:sz="0" w:space="0" w:color="auto"/>
          <w:lang w:val="pt-BR" w:eastAsia="pt-BR"/>
        </w:rPr>
        <w:t>s</w:t>
      </w:r>
      <w:r w:rsidR="005757AD">
        <w:rPr>
          <w:rFonts w:eastAsia="Times New Roman"/>
          <w:bdr w:val="none" w:sz="0" w:space="0" w:color="auto"/>
          <w:lang w:val="pt-BR" w:eastAsia="pt-BR"/>
        </w:rPr>
        <w:t>o</w:t>
      </w:r>
      <w:proofErr w:type="spellEnd"/>
      <w:r w:rsidR="005757AD">
        <w:rPr>
          <w:rFonts w:eastAsia="Times New Roman"/>
          <w:bdr w:val="none" w:sz="0" w:space="0" w:color="auto"/>
          <w:lang w:val="pt-BR" w:eastAsia="pt-BR"/>
        </w:rPr>
        <w:t xml:space="preserve"> compromisso do CEED-RS c</w:t>
      </w:r>
      <w:r w:rsidR="00290F4C" w:rsidRPr="008D01CD">
        <w:rPr>
          <w:rFonts w:eastAsia="Times New Roman"/>
          <w:bdr w:val="none" w:sz="0" w:space="0" w:color="auto"/>
          <w:lang w:val="pt-BR" w:eastAsia="pt-BR"/>
        </w:rPr>
        <w:t>om o fortalecimento do regime de colaboração entre os entes federados, na defesa de uma educação pública de qualidade, com equidade e aprendizagem para todos. Encerrou ressaltando que o maior desafio permanece sendo assegurar que o direito à educação seja efetivamente garantido a todas as crianças e estudantes, independentemente de sua condição social</w:t>
      </w:r>
      <w:r w:rsidR="005757AD">
        <w:rPr>
          <w:rFonts w:eastAsia="Times New Roman"/>
          <w:bdr w:val="none" w:sz="0" w:space="0" w:color="auto"/>
          <w:lang w:val="pt-BR" w:eastAsia="pt-BR"/>
        </w:rPr>
        <w:t>, raça ou CEP</w:t>
      </w:r>
      <w:r w:rsidR="00290F4C" w:rsidRPr="008D01CD">
        <w:rPr>
          <w:rFonts w:eastAsia="Times New Roman"/>
          <w:bdr w:val="none" w:sz="0" w:space="0" w:color="auto"/>
          <w:lang w:val="pt-BR" w:eastAsia="pt-BR"/>
        </w:rPr>
        <w:t xml:space="preserve">, por meio de uma educação pautada na qualidade, no cuidado e na equidade. </w:t>
      </w:r>
      <w:r w:rsidR="003A10DD" w:rsidRPr="00265DEB">
        <w:rPr>
          <w:rFonts w:eastAsia="Times New Roman"/>
          <w:b/>
          <w:lang w:val="pt-BR"/>
        </w:rPr>
        <w:t xml:space="preserve">DATA: </w:t>
      </w:r>
      <w:r w:rsidR="003A10DD" w:rsidRPr="00265DEB">
        <w:rPr>
          <w:rFonts w:eastAsia="Times New Roman"/>
          <w:bCs/>
          <w:lang w:val="pt-BR"/>
        </w:rPr>
        <w:t>18 de junho de 2026 -</w:t>
      </w:r>
      <w:r w:rsidR="00CC475E" w:rsidRPr="00265DEB">
        <w:rPr>
          <w:rFonts w:eastAsia="Times New Roman"/>
          <w:b/>
          <w:lang w:val="pt-BR"/>
        </w:rPr>
        <w:t xml:space="preserve"> </w:t>
      </w:r>
      <w:r w:rsidR="003A10DD" w:rsidRPr="00265DEB">
        <w:rPr>
          <w:rFonts w:eastAsia="Times New Roman"/>
          <w:bCs/>
          <w:lang w:val="pt-BR"/>
        </w:rPr>
        <w:t>das 16h às 17h</w:t>
      </w:r>
      <w:r w:rsidR="00CC475E" w:rsidRPr="00265DEB">
        <w:rPr>
          <w:rFonts w:eastAsia="Times New Roman"/>
          <w:bCs/>
          <w:lang w:val="pt-BR"/>
        </w:rPr>
        <w:t>,</w:t>
      </w:r>
      <w:r w:rsidR="00CC475E" w:rsidRPr="00265DEB">
        <w:rPr>
          <w:lang w:val="pt-BR"/>
        </w:rPr>
        <w:t xml:space="preserve"> </w:t>
      </w:r>
      <w:r w:rsidR="003A10DD" w:rsidRPr="00265DEB">
        <w:rPr>
          <w:rFonts w:eastAsia="Times New Roman"/>
          <w:b/>
          <w:lang w:val="pt-BR"/>
        </w:rPr>
        <w:t>EVENTO:</w:t>
      </w:r>
      <w:r w:rsidR="003A10DD" w:rsidRPr="00265DEB">
        <w:rPr>
          <w:rFonts w:eastAsia="Times New Roman"/>
          <w:lang w:val="pt-BR"/>
        </w:rPr>
        <w:t xml:space="preserve"> Reunião Remota do Grupo de Trabalho – FONCEDE GT SNE e PNE</w:t>
      </w:r>
      <w:r w:rsidR="00CC475E" w:rsidRPr="00265DEB">
        <w:rPr>
          <w:rFonts w:eastAsia="Times New Roman"/>
          <w:lang w:val="pt-BR"/>
        </w:rPr>
        <w:t>.</w:t>
      </w:r>
      <w:r w:rsidR="00CC475E" w:rsidRPr="00265DEB">
        <w:rPr>
          <w:lang w:val="pt-BR"/>
        </w:rPr>
        <w:t xml:space="preserve"> </w:t>
      </w:r>
      <w:r w:rsidR="003A10DD" w:rsidRPr="00265DEB">
        <w:rPr>
          <w:rFonts w:eastAsia="Times New Roman"/>
          <w:b/>
          <w:lang w:val="pt-BR"/>
        </w:rPr>
        <w:t>PARTICIPANTES:</w:t>
      </w:r>
      <w:r w:rsidR="003A10DD" w:rsidRPr="00265DEB">
        <w:rPr>
          <w:rFonts w:eastAsia="Times New Roman"/>
          <w:bCs/>
          <w:lang w:val="pt-BR"/>
        </w:rPr>
        <w:t xml:space="preserve"> Presidente Fátima Anise Rodrigues Ehlert</w:t>
      </w:r>
      <w:r w:rsidR="00C1163A" w:rsidRPr="00265DEB">
        <w:rPr>
          <w:lang w:val="pt-BR"/>
        </w:rPr>
        <w:t xml:space="preserve">. </w:t>
      </w:r>
      <w:r w:rsidR="003A10DD" w:rsidRPr="00265DEB">
        <w:rPr>
          <w:rFonts w:eastAsia="Times New Roman"/>
          <w:b/>
          <w:lang w:val="pt-BR"/>
        </w:rPr>
        <w:t>DATA:</w:t>
      </w:r>
      <w:r w:rsidR="003A10DD" w:rsidRPr="00265DEB">
        <w:rPr>
          <w:rFonts w:eastAsia="Times New Roman"/>
          <w:lang w:val="pt-BR"/>
        </w:rPr>
        <w:t xml:space="preserve"> 22 e 23 de junho de 2026 - Brasília</w:t>
      </w:r>
      <w:r w:rsidR="00CC475E" w:rsidRPr="00265DEB">
        <w:rPr>
          <w:rFonts w:eastAsia="Times New Roman"/>
          <w:lang w:val="pt-BR"/>
        </w:rPr>
        <w:t>.</w:t>
      </w:r>
      <w:r w:rsidR="003A10DD" w:rsidRPr="00265DEB">
        <w:rPr>
          <w:rFonts w:eastAsia="Times New Roman"/>
          <w:lang w:val="pt-BR"/>
        </w:rPr>
        <w:t xml:space="preserve"> </w:t>
      </w:r>
      <w:r w:rsidR="003A10DD" w:rsidRPr="00265DEB">
        <w:rPr>
          <w:rFonts w:eastAsia="Times New Roman"/>
          <w:b/>
          <w:lang w:val="pt-BR"/>
        </w:rPr>
        <w:t>EVENTO</w:t>
      </w:r>
      <w:r w:rsidR="003A10DD" w:rsidRPr="00265DEB">
        <w:rPr>
          <w:rFonts w:eastAsia="Times New Roman"/>
          <w:bCs/>
          <w:lang w:val="pt-BR"/>
        </w:rPr>
        <w:t xml:space="preserve">: 1º Seminário Nacional: Políticas Públicas para a Primeira Infância e do Lançamento das iniciativas de governo digital com o foco no fortalecimento das capacidades governamentais para a implementação de políticas para a primeira infância e para a comunicação com as famílias. </w:t>
      </w:r>
      <w:r w:rsidR="003A10DD" w:rsidRPr="00265DEB">
        <w:rPr>
          <w:rFonts w:eastAsia="Times New Roman"/>
          <w:b/>
          <w:lang w:val="pt-BR"/>
        </w:rPr>
        <w:t>PARTICIPANTES:</w:t>
      </w:r>
      <w:r w:rsidR="003A10DD" w:rsidRPr="00265DEB">
        <w:rPr>
          <w:rFonts w:eastAsia="Times New Roman"/>
          <w:bCs/>
          <w:lang w:val="pt-BR"/>
        </w:rPr>
        <w:t xml:space="preserve"> Conselheira Gládis Elise Pereira da Silva Kaercher representando a Região, em nome do FONCEDE</w:t>
      </w:r>
      <w:r w:rsidR="00C1163A" w:rsidRPr="00265DEB">
        <w:rPr>
          <w:rFonts w:eastAsia="Times New Roman"/>
          <w:bCs/>
          <w:lang w:val="pt-BR"/>
        </w:rPr>
        <w:t xml:space="preserve">. </w:t>
      </w:r>
      <w:r w:rsidR="00C1163A" w:rsidRPr="00265DEB">
        <w:rPr>
          <w:rFonts w:eastAsia="Times New Roman"/>
          <w:b/>
          <w:bCs/>
          <w:lang w:val="pt-BR"/>
        </w:rPr>
        <w:t>Relato da Conselheira Gládis Elise Pereira da Silva Kaercher:</w:t>
      </w:r>
      <w:r w:rsidR="00C1163A" w:rsidRPr="00265DEB">
        <w:rPr>
          <w:rFonts w:eastAsia="Times New Roman"/>
          <w:bCs/>
          <w:lang w:val="pt-BR"/>
        </w:rPr>
        <w:t xml:space="preserve"> </w:t>
      </w:r>
      <w:r w:rsidR="00290F4C" w:rsidRPr="008D01CD">
        <w:rPr>
          <w:rFonts w:eastAsia="Times New Roman"/>
          <w:bdr w:val="none" w:sz="0" w:space="0" w:color="auto"/>
          <w:lang w:val="pt-BR" w:eastAsia="pt-BR"/>
        </w:rPr>
        <w:t xml:space="preserve"> </w:t>
      </w:r>
      <w:r w:rsidR="001D4DA5">
        <w:rPr>
          <w:rFonts w:eastAsia="Times New Roman"/>
          <w:bdr w:val="none" w:sz="0" w:space="0" w:color="auto"/>
          <w:lang w:val="pt-BR" w:eastAsia="pt-BR"/>
        </w:rPr>
        <w:t xml:space="preserve">informou que o evento </w:t>
      </w:r>
      <w:proofErr w:type="gramStart"/>
      <w:r w:rsidR="001D4DA5">
        <w:rPr>
          <w:rFonts w:eastAsia="Times New Roman"/>
          <w:bdr w:val="none" w:sz="0" w:space="0" w:color="auto"/>
          <w:lang w:val="pt-BR" w:eastAsia="pt-BR"/>
        </w:rPr>
        <w:t>destinou-se</w:t>
      </w:r>
      <w:proofErr w:type="gramEnd"/>
      <w:r w:rsidR="00290F4C" w:rsidRPr="008D01CD">
        <w:rPr>
          <w:rFonts w:eastAsia="Times New Roman"/>
          <w:bdr w:val="none" w:sz="0" w:space="0" w:color="auto"/>
          <w:lang w:val="pt-BR" w:eastAsia="pt-BR"/>
        </w:rPr>
        <w:t xml:space="preserve"> a promover a articulação entre as instâncias ministeriais e os demais atores que integram a Política Nacional Integrada para a Primeira Infância. Informou que o evento reuniu representantes do Ministério da Educação, do Ministério da Gestão e da Inovação em Serviços Públicos, do Ministério da Saúde, do Ministério do Desenvolvimento e Assistência Social, Família e Combate à Fome, do Ministério dos Direitos Humanos e da Cidadania, além de institutos, fundações, conselhos estaduais de educação e entidades da sociedade civil dedicadas à promoção dos direitos da primeira infância.</w:t>
      </w:r>
      <w:r w:rsidR="00290F4C" w:rsidRPr="00265DEB">
        <w:rPr>
          <w:rFonts w:eastAsia="Times New Roman"/>
          <w:lang w:val="pt-BR"/>
        </w:rPr>
        <w:t xml:space="preserve"> </w:t>
      </w:r>
      <w:r w:rsidR="00290F4C" w:rsidRPr="008D01CD">
        <w:rPr>
          <w:rFonts w:eastAsia="Times New Roman"/>
          <w:bdr w:val="none" w:sz="0" w:space="0" w:color="auto"/>
          <w:lang w:val="pt-BR" w:eastAsia="pt-BR"/>
        </w:rPr>
        <w:t xml:space="preserve">Destacou que o seminário foi extremamente produtivo, estruturado em diversos painéis que abordaram, principalmente, duas dimensões consideradas fundamentais. A primeira consistiu na apresentação das ações já desenvolvidas pelos ministérios com vistas à implementação da política integrada para a primeira infância. Segundo relatou, ficou evidente que algumas iniciativas apresentam sobreposição de objetivos e estratégias, razão pela qual o seminário buscou fortalecer o diálogo interinstitucional e promover maior integração entre os diferentes órgãos, </w:t>
      </w:r>
      <w:r w:rsidR="00290F4C" w:rsidRPr="008D01CD">
        <w:rPr>
          <w:rFonts w:eastAsia="Times New Roman"/>
          <w:bdr w:val="none" w:sz="0" w:space="0" w:color="auto"/>
          <w:lang w:val="pt-BR" w:eastAsia="pt-BR"/>
        </w:rPr>
        <w:lastRenderedPageBreak/>
        <w:t>visando otimizar a utilização dos recursos públicos e ampliar a efetividade das políticas e programas destinados às crianças de zero a seis anos.</w:t>
      </w:r>
      <w:r w:rsidR="00290F4C" w:rsidRPr="00265DEB">
        <w:rPr>
          <w:rFonts w:eastAsia="Times New Roman"/>
          <w:lang w:val="pt-BR"/>
        </w:rPr>
        <w:t xml:space="preserve"> </w:t>
      </w:r>
      <w:r w:rsidR="00290F4C" w:rsidRPr="008D01CD">
        <w:rPr>
          <w:rFonts w:eastAsia="Times New Roman"/>
          <w:bdr w:val="none" w:sz="0" w:space="0" w:color="auto"/>
          <w:lang w:val="pt-BR" w:eastAsia="pt-BR"/>
        </w:rPr>
        <w:t>A segunda dimensão enfatizada foi a apresentação das ações desenvolvidas por instituições parceiras, como institutos e fundações, permitindo uma ampla visão sobre a implementação das políticas públicas nos diferentes territórios brasileiros, especialmente no que se refere ao processo de elaboração dos Planos Municipais pela Primeira Infância.</w:t>
      </w:r>
      <w:r w:rsidR="00290F4C" w:rsidRPr="00265DEB">
        <w:rPr>
          <w:rFonts w:eastAsia="Times New Roman"/>
          <w:lang w:val="pt-BR"/>
        </w:rPr>
        <w:t xml:space="preserve"> </w:t>
      </w:r>
      <w:r w:rsidR="001D4DA5" w:rsidRPr="00265DEB">
        <w:rPr>
          <w:rFonts w:eastAsia="Times New Roman"/>
          <w:lang w:val="pt-BR"/>
        </w:rPr>
        <w:t>R</w:t>
      </w:r>
      <w:r w:rsidR="00290F4C" w:rsidRPr="008D01CD">
        <w:rPr>
          <w:rFonts w:eastAsia="Times New Roman"/>
          <w:bdr w:val="none" w:sz="0" w:space="0" w:color="auto"/>
          <w:lang w:val="pt-BR" w:eastAsia="pt-BR"/>
        </w:rPr>
        <w:t>egis</w:t>
      </w:r>
      <w:r w:rsidR="001D4DA5">
        <w:rPr>
          <w:rFonts w:eastAsia="Times New Roman"/>
          <w:bdr w:val="none" w:sz="0" w:space="0" w:color="auto"/>
          <w:lang w:val="pt-BR" w:eastAsia="pt-BR"/>
        </w:rPr>
        <w:t>trou, ainda, a participação da D</w:t>
      </w:r>
      <w:r w:rsidR="00290F4C" w:rsidRPr="008D01CD">
        <w:rPr>
          <w:rFonts w:eastAsia="Times New Roman"/>
          <w:bdr w:val="none" w:sz="0" w:space="0" w:color="auto"/>
          <w:lang w:val="pt-BR" w:eastAsia="pt-BR"/>
        </w:rPr>
        <w:t>iretora Rita Coelho, do Ministério da Educação, que apresentou dados referentes aos principais desafios enfrentados pelo Ministério para ampliar a oferta de vagas destinadas ao atendimento da primeira infância. Foram discutidas as políticas que vêm sendo estruturadas para apoiar os municípios na ampliação desse atendimento, em consonância com as metas estabelecidas pelo Plano Nacional de Educação.</w:t>
      </w:r>
      <w:r w:rsidR="00290F4C" w:rsidRPr="00265DEB">
        <w:rPr>
          <w:rFonts w:eastAsia="Times New Roman"/>
          <w:lang w:val="pt-BR"/>
        </w:rPr>
        <w:t xml:space="preserve"> </w:t>
      </w:r>
      <w:r w:rsidR="00290F4C" w:rsidRPr="008D01CD">
        <w:rPr>
          <w:rFonts w:eastAsia="Times New Roman"/>
          <w:bdr w:val="none" w:sz="0" w:space="0" w:color="auto"/>
          <w:lang w:val="pt-BR" w:eastAsia="pt-BR"/>
        </w:rPr>
        <w:t>Destacou que, conforme os dados apresentados, o Brasil possui aproximadamente dezoito milhões de crianças na faixa etária de zero a seis anos, das quais cerca de onze milhões são atendidas por algum programa social. Ressaltou que esses números evidenciam a dimensão do desafio de garantir educação de qualidade e proteção integral a todas as crianças nessa etapa da vida.</w:t>
      </w:r>
      <w:r w:rsidR="00290F4C" w:rsidRPr="008D01CD">
        <w:rPr>
          <w:rFonts w:eastAsia="Times New Roman"/>
        </w:rPr>
        <w:t xml:space="preserve"> </w:t>
      </w:r>
      <w:r w:rsidR="00290F4C" w:rsidRPr="008D01CD">
        <w:rPr>
          <w:rFonts w:eastAsia="Times New Roman"/>
          <w:bdr w:val="none" w:sz="0" w:space="0" w:color="auto"/>
          <w:lang w:val="pt-BR" w:eastAsia="pt-BR"/>
        </w:rPr>
        <w:t>Também informou que foram apresentadas as ações voltadas à integração das bases de dados dos diferentes ministérios responsáveis pelas políticas destinadas à primeira infância. Nesse contexto, foi anunciada a fase final de desenvolvimento da plataforma denominada "</w:t>
      </w:r>
      <w:proofErr w:type="spellStart"/>
      <w:r w:rsidR="00290F4C" w:rsidRPr="008D01CD">
        <w:rPr>
          <w:rFonts w:eastAsia="Times New Roman"/>
          <w:bdr w:val="none" w:sz="0" w:space="0" w:color="auto"/>
          <w:lang w:val="pt-BR" w:eastAsia="pt-BR"/>
        </w:rPr>
        <w:t>Govinho</w:t>
      </w:r>
      <w:proofErr w:type="spellEnd"/>
      <w:r w:rsidR="00290F4C" w:rsidRPr="008D01CD">
        <w:rPr>
          <w:rFonts w:eastAsia="Times New Roman"/>
          <w:bdr w:val="none" w:sz="0" w:space="0" w:color="auto"/>
          <w:lang w:val="pt-BR" w:eastAsia="pt-BR"/>
        </w:rPr>
        <w:t>", destinada a integrar, no ambiente Gov.br, informações relacionadas às crianças de zero a seis anos. Explicou que a iniciativa permitirá aos pais e responsáveis legais o acesso centralizado às informações, bem como possibilitará às instituições públicas autorizadas consultar dados necessários ao desenvolvimento de suas atribuições. Entre as informações previstas estão registros relativos à saúde, vacinação, atendimentos médicos, solicitação de vagas, matrícula e frequência escolar, benefícios da assistência social, bem como registros relacionados à proteção dos direitos das crianças, incluindo situações de violência, maus-tratos, negligência, medidas protetivas, guarda e acolhimento institucional.</w:t>
      </w:r>
      <w:r w:rsidR="00290F4C" w:rsidRPr="00265DEB">
        <w:rPr>
          <w:rFonts w:eastAsia="Times New Roman"/>
          <w:lang w:val="pt-BR"/>
        </w:rPr>
        <w:t xml:space="preserve"> </w:t>
      </w:r>
      <w:r w:rsidR="00290F4C" w:rsidRPr="008D01CD">
        <w:rPr>
          <w:rFonts w:eastAsia="Times New Roman"/>
          <w:bdr w:val="none" w:sz="0" w:space="0" w:color="auto"/>
          <w:lang w:val="pt-BR" w:eastAsia="pt-BR"/>
        </w:rPr>
        <w:t>Relatou ainda que foi apresentada a proposta de criação de um sistema de comunicação direta, por meio de dispositivos móveis, destinado aos pais e responsáveis, com o objetivo de ampliar a agilidade e a efetividade na comunicação de informações relacionadas às crianças da primeira infância.</w:t>
      </w:r>
      <w:r w:rsidR="00290F4C" w:rsidRPr="00265DEB">
        <w:rPr>
          <w:rFonts w:eastAsia="Times New Roman"/>
          <w:lang w:val="pt-BR"/>
        </w:rPr>
        <w:t xml:space="preserve"> </w:t>
      </w:r>
      <w:r w:rsidR="00290F4C" w:rsidRPr="008D01CD">
        <w:rPr>
          <w:rFonts w:eastAsia="Times New Roman"/>
          <w:bdr w:val="none" w:sz="0" w:space="0" w:color="auto"/>
          <w:lang w:val="pt-BR" w:eastAsia="pt-BR"/>
        </w:rPr>
        <w:t>No encerramento do seminário, foi informado que, naquele momento, o Estado do Rio Grande do Sul ainda não havia aderido ao Compromisso Nacional pela Qualidade da Primeira Infância (CONAQI), bem como foram apresentados dados demonstrando a necessidade de ampliar o número de municípios gaúchos com Planos Municipais pela Primeira Infância.</w:t>
      </w:r>
      <w:r w:rsidR="00290F4C" w:rsidRPr="00265DEB">
        <w:rPr>
          <w:rFonts w:eastAsia="Times New Roman"/>
          <w:lang w:val="pt-BR"/>
        </w:rPr>
        <w:t xml:space="preserve"> </w:t>
      </w:r>
      <w:r w:rsidR="00290F4C" w:rsidRPr="008D01CD">
        <w:rPr>
          <w:rFonts w:eastAsia="Times New Roman"/>
          <w:bdr w:val="none" w:sz="0" w:space="0" w:color="auto"/>
          <w:lang w:val="pt-BR" w:eastAsia="pt-BR"/>
        </w:rPr>
        <w:t>A conselheira informou que esse relato já havia sido compartilhado anteriormente na Comissão de Educação Infantil do Conselho, o</w:t>
      </w:r>
      <w:r w:rsidR="001D4DA5">
        <w:rPr>
          <w:rFonts w:eastAsia="Times New Roman"/>
          <w:bdr w:val="none" w:sz="0" w:space="0" w:color="auto"/>
          <w:lang w:val="pt-BR" w:eastAsia="pt-BR"/>
        </w:rPr>
        <w:t>casião em que a Conselheira Néri</w:t>
      </w:r>
      <w:r w:rsidR="00290F4C" w:rsidRPr="008D01CD">
        <w:rPr>
          <w:rFonts w:eastAsia="Times New Roman"/>
          <w:bdr w:val="none" w:sz="0" w:space="0" w:color="auto"/>
          <w:lang w:val="pt-BR" w:eastAsia="pt-BR"/>
        </w:rPr>
        <w:t xml:space="preserve"> assumiu o compromisso de dialogar com a Secretaria de Estado da Educação acerca da adesão do Estado ao compromisso nacional. Comunicou, com satisfação, que a Secretaria de Estado da Educação do Rio Grande do Sul já efetivou essa adesão, destacando a agilidade e a capacidade de articulação proporcionadas pelo trabalho conjunto entre os conselheiros, as comissões e as diferentes instituições representadas no Conselho Estadual de Educação.</w:t>
      </w:r>
      <w:r w:rsidR="00290F4C" w:rsidRPr="00265DEB">
        <w:rPr>
          <w:rFonts w:eastAsia="Times New Roman"/>
          <w:lang w:val="pt-BR"/>
        </w:rPr>
        <w:t xml:space="preserve"> </w:t>
      </w:r>
      <w:r w:rsidR="00290F4C" w:rsidRPr="008D01CD">
        <w:rPr>
          <w:rFonts w:eastAsia="Times New Roman"/>
          <w:bdr w:val="none" w:sz="0" w:space="0" w:color="auto"/>
          <w:lang w:val="pt-BR" w:eastAsia="pt-BR"/>
        </w:rPr>
        <w:t>Ressaltou que essa atuação integrada fortalece não apenas o monitoramento e a normatização do Sistema Estadual de Ensino, mas também a construção de políticas voltadas à melhoria da qualidade da educação e à promoção da equidade em todo o Estado.</w:t>
      </w:r>
      <w:r w:rsidR="00290F4C" w:rsidRPr="00265DEB">
        <w:rPr>
          <w:rFonts w:eastAsia="Times New Roman"/>
          <w:lang w:val="pt-BR"/>
        </w:rPr>
        <w:t xml:space="preserve"> </w:t>
      </w:r>
      <w:r w:rsidR="00290F4C" w:rsidRPr="008D01CD">
        <w:rPr>
          <w:rFonts w:eastAsia="Times New Roman"/>
          <w:bdr w:val="none" w:sz="0" w:space="0" w:color="auto"/>
          <w:lang w:val="pt-BR" w:eastAsia="pt-BR"/>
        </w:rPr>
        <w:t>Por fim, agradeceu à Presidência do Conselho Estadual de Educação pela confiança ao indicá-la para representar o colegiado no seminário. Também agradeceu as manifestações dos colegas sobre sua participação na Plenária Fora de Sede realizada no CPERS Sindicato, destacando que sua atuação somente é possível em razão do trabalho coletivo desenvolvido pelo Conselho Estadual de Educação, caracterizado pelo diálogo permanente, pela sensibilidade às questões educacionais e pelo compromisso compartilhado com a qualificação da educação pública. Concluiu afirmando que a promoção da equidade e da aprendizagem constitui uma responsabilidade de todos</w:t>
      </w:r>
      <w:r w:rsidR="001D4DA5">
        <w:rPr>
          <w:rFonts w:eastAsia="Times New Roman"/>
          <w:bdr w:val="none" w:sz="0" w:space="0" w:color="auto"/>
          <w:lang w:val="pt-BR" w:eastAsia="pt-BR"/>
        </w:rPr>
        <w:t>(as) integrantes do C</w:t>
      </w:r>
      <w:r w:rsidR="00290F4C" w:rsidRPr="008D01CD">
        <w:rPr>
          <w:rFonts w:eastAsia="Times New Roman"/>
          <w:bdr w:val="none" w:sz="0" w:space="0" w:color="auto"/>
          <w:lang w:val="pt-BR" w:eastAsia="pt-BR"/>
        </w:rPr>
        <w:t>olegiado e reiterou sua convicção de que, por meio do trabalho conjunto, será possível continuar fortalecendo a qualidade da educação no Rio Grande do Sul.</w:t>
      </w:r>
      <w:r w:rsidR="00290F4C" w:rsidRPr="00265DEB">
        <w:rPr>
          <w:rFonts w:eastAsia="Times New Roman"/>
          <w:lang w:val="pt-BR"/>
        </w:rPr>
        <w:t xml:space="preserve"> </w:t>
      </w:r>
      <w:r w:rsidR="003A10DD" w:rsidRPr="008D01CD">
        <w:rPr>
          <w:rFonts w:eastAsia="Times New Roman"/>
          <w:b/>
        </w:rPr>
        <w:t>DATA:</w:t>
      </w:r>
      <w:r w:rsidR="006A1C4A" w:rsidRPr="008D01CD">
        <w:rPr>
          <w:rFonts w:eastAsia="Times New Roman"/>
        </w:rPr>
        <w:t xml:space="preserve"> 25 de </w:t>
      </w:r>
      <w:proofErr w:type="spellStart"/>
      <w:r w:rsidR="006A1C4A" w:rsidRPr="008D01CD">
        <w:rPr>
          <w:rFonts w:eastAsia="Times New Roman"/>
        </w:rPr>
        <w:t>junho</w:t>
      </w:r>
      <w:proofErr w:type="spellEnd"/>
      <w:r w:rsidR="006A1C4A" w:rsidRPr="008D01CD">
        <w:rPr>
          <w:rFonts w:eastAsia="Times New Roman"/>
        </w:rPr>
        <w:t xml:space="preserve"> de 2026 -</w:t>
      </w:r>
      <w:r w:rsidR="003A10DD" w:rsidRPr="008D01CD">
        <w:rPr>
          <w:rFonts w:eastAsia="Times New Roman"/>
        </w:rPr>
        <w:t xml:space="preserve"> </w:t>
      </w:r>
      <w:proofErr w:type="spellStart"/>
      <w:r w:rsidR="003A10DD" w:rsidRPr="008D01CD">
        <w:rPr>
          <w:rFonts w:eastAsia="Times New Roman"/>
        </w:rPr>
        <w:t>das</w:t>
      </w:r>
      <w:proofErr w:type="spellEnd"/>
      <w:r w:rsidR="003A10DD" w:rsidRPr="008D01CD">
        <w:rPr>
          <w:rFonts w:eastAsia="Times New Roman"/>
        </w:rPr>
        <w:t xml:space="preserve"> 10h30 </w:t>
      </w:r>
      <w:proofErr w:type="spellStart"/>
      <w:r w:rsidR="003A10DD" w:rsidRPr="008D01CD">
        <w:rPr>
          <w:rFonts w:eastAsia="Times New Roman"/>
        </w:rPr>
        <w:t>às</w:t>
      </w:r>
      <w:proofErr w:type="spellEnd"/>
      <w:r w:rsidR="003A10DD" w:rsidRPr="008D01CD">
        <w:rPr>
          <w:rFonts w:eastAsia="Times New Roman"/>
        </w:rPr>
        <w:t xml:space="preserve"> 12 horas</w:t>
      </w:r>
      <w:r w:rsidR="00CC475E" w:rsidRPr="008D01CD">
        <w:rPr>
          <w:rFonts w:eastAsia="Times New Roman"/>
        </w:rPr>
        <w:t>.</w:t>
      </w:r>
      <w:r w:rsidR="00CC475E" w:rsidRPr="008D01CD">
        <w:t xml:space="preserve"> </w:t>
      </w:r>
      <w:r w:rsidR="003A10DD" w:rsidRPr="00265DEB">
        <w:rPr>
          <w:rFonts w:eastAsia="Times New Roman"/>
          <w:b/>
          <w:lang w:val="pt-BR"/>
        </w:rPr>
        <w:t xml:space="preserve">EVENTO: </w:t>
      </w:r>
      <w:r w:rsidR="003A10DD" w:rsidRPr="00265DEB">
        <w:rPr>
          <w:rFonts w:eastAsia="Times New Roman"/>
          <w:bCs/>
          <w:lang w:val="pt-BR"/>
        </w:rPr>
        <w:t>Congresso Internacional de Proteção e Defesa Civil, promovido pela Coordenação Estadual de Proteção e Defesa Civil que realizou-se de 23 a 25 de junho de 2026.</w:t>
      </w:r>
      <w:r w:rsidR="00CC475E" w:rsidRPr="00265DEB">
        <w:rPr>
          <w:lang w:val="pt-BR"/>
        </w:rPr>
        <w:t xml:space="preserve"> </w:t>
      </w:r>
      <w:r w:rsidR="003A10DD" w:rsidRPr="00265DEB">
        <w:rPr>
          <w:rFonts w:eastAsia="Times New Roman"/>
          <w:b/>
          <w:lang w:val="pt-BR"/>
        </w:rPr>
        <w:t xml:space="preserve">PARTICIPANTE: </w:t>
      </w:r>
      <w:r w:rsidR="003A10DD" w:rsidRPr="00265DEB">
        <w:rPr>
          <w:rFonts w:eastAsia="Times New Roman"/>
          <w:bCs/>
          <w:lang w:val="pt-BR"/>
        </w:rPr>
        <w:t>Conselheira Fabiane Cristina Martins de Oliveira, em painel temático “Educação para Redução de Riscos e Desastres”</w:t>
      </w:r>
      <w:r w:rsidR="00321B8E" w:rsidRPr="00265DEB">
        <w:rPr>
          <w:rFonts w:eastAsia="Times New Roman"/>
          <w:bCs/>
          <w:lang w:val="pt-BR"/>
        </w:rPr>
        <w:t xml:space="preserve">. </w:t>
      </w:r>
      <w:r w:rsidR="00321B8E" w:rsidRPr="00265DEB">
        <w:rPr>
          <w:rFonts w:eastAsia="Times New Roman"/>
          <w:b/>
          <w:bCs/>
          <w:lang w:val="pt-BR"/>
        </w:rPr>
        <w:t xml:space="preserve">Relato da Conselheira Fabiane Cristina </w:t>
      </w:r>
      <w:r w:rsidR="00321B8E" w:rsidRPr="00265DEB">
        <w:rPr>
          <w:rFonts w:eastAsia="Times New Roman"/>
          <w:b/>
          <w:bCs/>
          <w:lang w:val="pt-BR"/>
        </w:rPr>
        <w:lastRenderedPageBreak/>
        <w:t>Martins de Oliveira</w:t>
      </w:r>
      <w:r w:rsidR="00321B8E" w:rsidRPr="00265DEB">
        <w:rPr>
          <w:rFonts w:eastAsia="Times New Roman"/>
          <w:bCs/>
          <w:lang w:val="pt-BR"/>
        </w:rPr>
        <w:t xml:space="preserve">: </w:t>
      </w:r>
      <w:r w:rsidR="001D4DA5">
        <w:rPr>
          <w:rFonts w:eastAsia="Times New Roman"/>
          <w:bdr w:val="none" w:sz="0" w:space="0" w:color="auto"/>
          <w:lang w:val="pt-BR" w:eastAsia="pt-BR"/>
        </w:rPr>
        <w:t>destacou</w:t>
      </w:r>
      <w:r w:rsidR="00290F4C" w:rsidRPr="008D01CD">
        <w:rPr>
          <w:rFonts w:eastAsia="Times New Roman"/>
          <w:bdr w:val="none" w:sz="0" w:space="0" w:color="auto"/>
          <w:lang w:val="pt-BR" w:eastAsia="pt-BR"/>
        </w:rPr>
        <w:t xml:space="preserve"> que a presença do Conselho no evento reafirmou a importância dos debates relacionados ao futuro da educação, à educação ambiental e à resiliência climática.</w:t>
      </w:r>
      <w:r w:rsidR="00290F4C" w:rsidRPr="00265DEB">
        <w:rPr>
          <w:rFonts w:eastAsia="Times New Roman"/>
          <w:lang w:val="pt-BR"/>
        </w:rPr>
        <w:t xml:space="preserve"> </w:t>
      </w:r>
      <w:r w:rsidR="00290F4C" w:rsidRPr="008D01CD">
        <w:rPr>
          <w:rFonts w:eastAsia="Times New Roman"/>
          <w:bdr w:val="none" w:sz="0" w:space="0" w:color="auto"/>
          <w:lang w:val="pt-BR" w:eastAsia="pt-BR"/>
        </w:rPr>
        <w:t>Informou que, durante o Congresso, foi apresentada a trajetória desenvolvida pelo Conselho Estadual de Educação desde a instituição da Comissão Temporária de Educação Ambiental, abordando o processo de construção dos trabalhos, a metodologia adotada e o esforço empreendido para aproximar o Conselho dos diferentes segmentos envolvidos na temática. Destacou, ainda, que foi amplamente divulgada a Consulta Pública referente à minuta de normatização sobre Educação Ambiental, Mudanças Climáticas e Educação para a Redução de Riscos e Desastres, permanecendo aberta à participação da sociedade até o dia 10 de julho.</w:t>
      </w:r>
      <w:r w:rsidR="00290F4C" w:rsidRPr="00265DEB">
        <w:rPr>
          <w:rFonts w:eastAsia="Times New Roman"/>
          <w:lang w:val="pt-BR"/>
        </w:rPr>
        <w:t xml:space="preserve"> </w:t>
      </w:r>
      <w:r w:rsidR="00290F4C" w:rsidRPr="008D01CD">
        <w:rPr>
          <w:rFonts w:eastAsia="Times New Roman"/>
          <w:bdr w:val="none" w:sz="0" w:space="0" w:color="auto"/>
          <w:lang w:val="pt-BR" w:eastAsia="pt-BR"/>
        </w:rPr>
        <w:t>Ressaltou que a participação do Conselho ocorreu em espaço compartilhado com representantes da Universidade Federal do Rio Grande do Sul, da Secretaria de Estado da Educação e da Defesa Civil de Santa Catarina, instituição que apresentou as ações atualmente desenvolvidas para o fortalecimento da prevenção e da resposta aos eventos climáticos extremos. Segundo relatou, as apresentações evidenciaram a necessidade de permanente preparação dos sistemas públicos diante da crescente frequência desses eventos, considerando que a discussão já não se concentra na possibilidade de sua ocorrência, mas na necessidade de fortalecer as estruturas e estratégias de enfrentamento.</w:t>
      </w:r>
      <w:r w:rsidR="00290F4C" w:rsidRPr="00265DEB">
        <w:rPr>
          <w:rFonts w:eastAsia="Times New Roman"/>
          <w:lang w:val="pt-BR"/>
        </w:rPr>
        <w:t xml:space="preserve"> </w:t>
      </w:r>
      <w:r w:rsidR="001D4DA5">
        <w:rPr>
          <w:rFonts w:eastAsia="Times New Roman"/>
          <w:bdr w:val="none" w:sz="0" w:space="0" w:color="auto"/>
          <w:lang w:val="pt-BR" w:eastAsia="pt-BR"/>
        </w:rPr>
        <w:t>R</w:t>
      </w:r>
      <w:r w:rsidR="00290F4C" w:rsidRPr="008D01CD">
        <w:rPr>
          <w:rFonts w:eastAsia="Times New Roman"/>
          <w:bdr w:val="none" w:sz="0" w:space="0" w:color="auto"/>
          <w:lang w:val="pt-BR" w:eastAsia="pt-BR"/>
        </w:rPr>
        <w:t xml:space="preserve">egistrou sua participação no evento realizado na sexta-feira, no Centro Administrativo, destacando a relevância das discussões acerca das perspectivas climáticas para os próximos meses, especialmente da apresentação referente ao novo fenômeno El </w:t>
      </w:r>
      <w:proofErr w:type="spellStart"/>
      <w:r w:rsidR="00290F4C" w:rsidRPr="008D01CD">
        <w:rPr>
          <w:rFonts w:eastAsia="Times New Roman"/>
          <w:bdr w:val="none" w:sz="0" w:space="0" w:color="auto"/>
          <w:lang w:val="pt-BR" w:eastAsia="pt-BR"/>
        </w:rPr>
        <w:t>Niño</w:t>
      </w:r>
      <w:proofErr w:type="spellEnd"/>
      <w:r w:rsidR="00290F4C" w:rsidRPr="008D01CD">
        <w:rPr>
          <w:rFonts w:eastAsia="Times New Roman"/>
          <w:bdr w:val="none" w:sz="0" w:space="0" w:color="auto"/>
          <w:lang w:val="pt-BR" w:eastAsia="pt-BR"/>
        </w:rPr>
        <w:t>. Relatou que, embora os avanços tecnológicos tenham ampliado a capacidade de monitoramento climático, os especialistas ressaltaram que ainda não é possível realizar previsões precisas com grande antecedência, uma vez que muitos eventos extremos somente podem ser identificados em períodos próximos à sua ocorrência. Ainda assim, foi destacada a preocupação com as configurações climáticas previstas para a primavera, reforçando a necessidade de manter permanente estado de atenção, monitoramento e prevenção.</w:t>
      </w:r>
      <w:r w:rsidR="00290F4C" w:rsidRPr="00265DEB">
        <w:rPr>
          <w:rFonts w:eastAsia="Times New Roman"/>
          <w:lang w:val="pt-BR"/>
        </w:rPr>
        <w:t xml:space="preserve"> </w:t>
      </w:r>
      <w:r w:rsidR="00290F4C" w:rsidRPr="008D01CD">
        <w:rPr>
          <w:rFonts w:eastAsia="Times New Roman"/>
          <w:bdr w:val="none" w:sz="0" w:space="0" w:color="auto"/>
          <w:lang w:val="pt-BR" w:eastAsia="pt-BR"/>
        </w:rPr>
        <w:t>Por fim, enfatizou que a participação do Conselho nesses espaços permitiu não apenas divulgar o trabalho desenvolvido pela Comissão Temporária de Educação Ambiental, mas também ampliar o conhecimento sobre a Consulta Pública em andamento, incentivando a participação da sociedade na construção da minuta que trata da Educação Ambiental, das Mudanças Climáticas e da Educação para a Redução de Riscos e Desastres. Concluiu afirmando que essas atividades evidenciam a atuação permanente e intensiva do Conselho Estadual de Educação na construção de políticas educacionais voltadas aos desafios contemporâneos e ao fortalecimento da educação no Estado.</w:t>
      </w:r>
      <w:r w:rsidR="00290F4C" w:rsidRPr="00265DEB">
        <w:rPr>
          <w:rFonts w:eastAsia="Times New Roman"/>
          <w:lang w:val="pt-BR"/>
        </w:rPr>
        <w:t xml:space="preserve"> </w:t>
      </w:r>
      <w:r w:rsidR="003A10DD" w:rsidRPr="00265DEB">
        <w:rPr>
          <w:rFonts w:eastAsia="Times New Roman"/>
          <w:b/>
          <w:lang w:val="pt-BR"/>
        </w:rPr>
        <w:t>DATA:</w:t>
      </w:r>
      <w:r w:rsidR="003A10DD" w:rsidRPr="00265DEB">
        <w:rPr>
          <w:rFonts w:eastAsia="Times New Roman"/>
          <w:lang w:val="pt-BR"/>
        </w:rPr>
        <w:t xml:space="preserve"> 25 de junho de 2026 - 14 horas</w:t>
      </w:r>
      <w:r w:rsidR="00CC475E" w:rsidRPr="00265DEB">
        <w:rPr>
          <w:lang w:val="pt-BR"/>
        </w:rPr>
        <w:t xml:space="preserve">. </w:t>
      </w:r>
      <w:r w:rsidR="003A10DD" w:rsidRPr="00265DEB">
        <w:rPr>
          <w:rFonts w:eastAsia="Times New Roman"/>
          <w:b/>
          <w:lang w:val="pt-BR"/>
        </w:rPr>
        <w:t xml:space="preserve">EVENTO: </w:t>
      </w:r>
      <w:r w:rsidR="003A10DD" w:rsidRPr="00265DEB">
        <w:rPr>
          <w:rFonts w:eastAsia="Times New Roman"/>
          <w:bCs/>
          <w:lang w:val="pt-BR"/>
        </w:rPr>
        <w:t>Mesa de Abertura do lançamento do Projeto Acolhe RS</w:t>
      </w:r>
      <w:r w:rsidR="003A10DD" w:rsidRPr="00265DEB">
        <w:rPr>
          <w:rFonts w:eastAsia="Times New Roman"/>
          <w:b/>
          <w:lang w:val="pt-BR"/>
        </w:rPr>
        <w:t xml:space="preserve"> - </w:t>
      </w:r>
      <w:r w:rsidR="003A10DD" w:rsidRPr="00265DEB">
        <w:rPr>
          <w:rFonts w:eastAsia="Times New Roman"/>
          <w:bCs/>
          <w:lang w:val="pt-BR"/>
        </w:rPr>
        <w:t>Acolhida Escolar de Migrantes e Refugiados</w:t>
      </w:r>
      <w:r w:rsidR="00CC475E" w:rsidRPr="00265DEB">
        <w:rPr>
          <w:rFonts w:eastAsia="Times New Roman"/>
          <w:bCs/>
          <w:lang w:val="pt-BR"/>
        </w:rPr>
        <w:t>.</w:t>
      </w:r>
      <w:r w:rsidR="00CC475E" w:rsidRPr="00265DEB">
        <w:rPr>
          <w:lang w:val="pt-BR"/>
        </w:rPr>
        <w:t xml:space="preserve"> </w:t>
      </w:r>
      <w:r w:rsidR="003A10DD" w:rsidRPr="00265DEB">
        <w:rPr>
          <w:rFonts w:eastAsia="Times New Roman"/>
          <w:b/>
          <w:lang w:val="pt-BR"/>
        </w:rPr>
        <w:t>PARTICIPANTES:</w:t>
      </w:r>
      <w:r w:rsidR="003A10DD" w:rsidRPr="00265DEB">
        <w:rPr>
          <w:rFonts w:eastAsia="Times New Roman"/>
          <w:bCs/>
          <w:lang w:val="pt-BR"/>
        </w:rPr>
        <w:t xml:space="preserve"> </w:t>
      </w:r>
      <w:r w:rsidR="00612A11" w:rsidRPr="00265DEB">
        <w:rPr>
          <w:rFonts w:eastAsia="Times New Roman"/>
          <w:bCs/>
          <w:lang w:val="pt-BR"/>
        </w:rPr>
        <w:t>Presidente</w:t>
      </w:r>
      <w:r w:rsidR="003A10DD" w:rsidRPr="00265DEB">
        <w:rPr>
          <w:rFonts w:eastAsia="Times New Roman"/>
          <w:bCs/>
          <w:lang w:val="pt-BR"/>
        </w:rPr>
        <w:t xml:space="preserve"> Conselheira Fátima Anise Rodrigues Ehlert; Professora Maria da Graça Fioriolli</w:t>
      </w:r>
      <w:r w:rsidR="001D4DA5" w:rsidRPr="00265DEB">
        <w:rPr>
          <w:rFonts w:eastAsia="Times New Roman"/>
          <w:bCs/>
          <w:lang w:val="pt-BR"/>
        </w:rPr>
        <w:t xml:space="preserve">, Chefe de Gabinete; Assessora </w:t>
      </w:r>
      <w:r w:rsidR="003A10DD" w:rsidRPr="00265DEB">
        <w:rPr>
          <w:rFonts w:eastAsia="Times New Roman"/>
          <w:bCs/>
          <w:lang w:val="pt-BR"/>
        </w:rPr>
        <w:t>Técnica Olvania Grasselli e Marcelo Garcez Lopes (Comunicação)</w:t>
      </w:r>
      <w:r w:rsidR="00CC475E" w:rsidRPr="00265DEB">
        <w:rPr>
          <w:rFonts w:eastAsia="Times New Roman"/>
          <w:bCs/>
          <w:lang w:val="pt-BR"/>
        </w:rPr>
        <w:t>.</w:t>
      </w:r>
      <w:r w:rsidR="00CC475E" w:rsidRPr="00265DEB">
        <w:rPr>
          <w:lang w:val="pt-BR"/>
        </w:rPr>
        <w:t xml:space="preserve"> </w:t>
      </w:r>
      <w:r w:rsidR="003A10DD" w:rsidRPr="00265DEB">
        <w:rPr>
          <w:lang w:val="pt-BR"/>
        </w:rPr>
        <w:t xml:space="preserve">Também participaram da atividade a chefe de gabinete Maria da Graça Fioriolli e a assessora técnica Olvania Grasselli, reforçando o compromisso institucional do CEEd/RS com a promoção de políticas educacionais inclusivas. A iniciativa busca fortalecer a inclusão e garantir o acesso à educação de estudantes migrantes e refugiados nas escolas gaúchas. O projeto reúne representantes de instituições públicas e da sociedade civil com o objetivo de desenvolver estratégias que promovam uma acolhida humanizada, assegurando o direito à educação e favorecendo a integração desses estudantes ao ambiente escolar. Durante a atividade, foi destacada a importância da construção de políticas educacionais voltadas à diversidade, ao respeito às diferenças e à promoção da equidade. </w:t>
      </w:r>
      <w:r w:rsidR="001D4DA5" w:rsidRPr="00265DEB">
        <w:rPr>
          <w:lang w:val="pt-BR"/>
        </w:rPr>
        <w:t xml:space="preserve">Ressalta-se </w:t>
      </w:r>
      <w:r w:rsidR="003A10DD" w:rsidRPr="00265DEB">
        <w:rPr>
          <w:lang w:val="pt-BR"/>
        </w:rPr>
        <w:t>que, nos últimos cinco anos, o Conselho Estadual de Educação, por meio da Comissão de Legislação e Normas, analisou e deliberou sobre processos de equivalência de estudos referentes ao Ensino Médio brasileiro e de revalidação de diplomas ou certificados de conclusão de cursos técnicos, atendendo 2.007 solicitações de estudantes que concluíram seus estudos em outros países. Entre as nações de origem com maior número de pedidos estão Uruguai, Venezuela, Haiti, Estados Unidos, Angola e Argentina, que, juntas, representam cerca de 70% das solicitações recebidas. A participação do CEEd/RS reforça o compromisso do Conselho com uma educação inclusiva, democrática e de quali</w:t>
      </w:r>
      <w:r w:rsidR="001D4DA5" w:rsidRPr="00265DEB">
        <w:rPr>
          <w:lang w:val="pt-BR"/>
        </w:rPr>
        <w:t>dade para todos. A presença da P</w:t>
      </w:r>
      <w:r w:rsidR="003A10DD" w:rsidRPr="00265DEB">
        <w:rPr>
          <w:lang w:val="pt-BR"/>
        </w:rPr>
        <w:t>residente Fátima</w:t>
      </w:r>
      <w:r w:rsidR="001D4DA5" w:rsidRPr="00265DEB">
        <w:rPr>
          <w:lang w:val="pt-BR"/>
        </w:rPr>
        <w:t xml:space="preserve"> Ehlert </w:t>
      </w:r>
      <w:r w:rsidR="003A10DD" w:rsidRPr="00265DEB">
        <w:rPr>
          <w:lang w:val="pt-BR"/>
        </w:rPr>
        <w:t xml:space="preserve">evidencia o papel do Conselho Estadual de Educação na articulação de ações que fortalecem a cidadania, a inclusão social e a garantia dos direitos humanos por meio da educação, contribuindo para que as </w:t>
      </w:r>
      <w:r w:rsidR="003A10DD" w:rsidRPr="00265DEB">
        <w:rPr>
          <w:lang w:val="pt-BR"/>
        </w:rPr>
        <w:lastRenderedPageBreak/>
        <w:t>escolas sejam espaços de acolhimento, pertencimento e desenvolvi</w:t>
      </w:r>
      <w:r w:rsidR="003A31C3" w:rsidRPr="00265DEB">
        <w:rPr>
          <w:lang w:val="pt-BR"/>
        </w:rPr>
        <w:t xml:space="preserve">mento para todos os estudantes. </w:t>
      </w:r>
      <w:r w:rsidR="003A10DD" w:rsidRPr="00265DEB">
        <w:rPr>
          <w:rFonts w:eastAsia="Times New Roman"/>
          <w:b/>
          <w:lang w:val="pt-BR"/>
        </w:rPr>
        <w:t xml:space="preserve">DATA: </w:t>
      </w:r>
      <w:r w:rsidR="003A10DD" w:rsidRPr="00265DEB">
        <w:rPr>
          <w:rFonts w:eastAsia="Times New Roman"/>
          <w:lang w:val="pt-BR"/>
        </w:rPr>
        <w:t>25 de junho de 2026</w:t>
      </w:r>
      <w:r w:rsidR="006A1C4A" w:rsidRPr="00265DEB">
        <w:rPr>
          <w:rFonts w:eastAsia="Times New Roman"/>
          <w:b/>
          <w:lang w:val="pt-BR"/>
        </w:rPr>
        <w:t xml:space="preserve"> </w:t>
      </w:r>
      <w:r w:rsidR="006A1C4A" w:rsidRPr="00265DEB">
        <w:rPr>
          <w:rFonts w:eastAsia="Times New Roman"/>
          <w:bCs/>
          <w:lang w:val="pt-BR"/>
        </w:rPr>
        <w:t xml:space="preserve">- </w:t>
      </w:r>
      <w:r w:rsidR="003A10DD" w:rsidRPr="00265DEB">
        <w:rPr>
          <w:rFonts w:eastAsia="Times New Roman"/>
          <w:bCs/>
          <w:lang w:val="pt-BR"/>
        </w:rPr>
        <w:t>19 horas</w:t>
      </w:r>
      <w:r w:rsidR="00CC475E" w:rsidRPr="00265DEB">
        <w:rPr>
          <w:lang w:val="pt-BR"/>
        </w:rPr>
        <w:t xml:space="preserve">. </w:t>
      </w:r>
      <w:r w:rsidR="003A10DD" w:rsidRPr="00265DEB">
        <w:rPr>
          <w:rFonts w:eastAsia="Times New Roman"/>
          <w:b/>
          <w:lang w:val="pt-BR"/>
        </w:rPr>
        <w:t>EVENTO:</w:t>
      </w:r>
      <w:r w:rsidR="003A10DD" w:rsidRPr="00265DEB">
        <w:rPr>
          <w:rFonts w:eastAsia="Times New Roman"/>
          <w:lang w:val="pt-BR"/>
        </w:rPr>
        <w:t xml:space="preserve"> Reunião da Frente de Trabalho do Ensino Médio do Comitê de Educação Básica do FONCE</w:t>
      </w:r>
      <w:r w:rsidR="00CC475E" w:rsidRPr="00265DEB">
        <w:rPr>
          <w:rFonts w:eastAsia="Times New Roman"/>
          <w:lang w:val="pt-BR"/>
        </w:rPr>
        <w:t>D</w:t>
      </w:r>
      <w:r w:rsidR="003A10DD" w:rsidRPr="00265DEB">
        <w:rPr>
          <w:rFonts w:eastAsia="Times New Roman"/>
          <w:lang w:val="pt-BR"/>
        </w:rPr>
        <w:t>E</w:t>
      </w:r>
      <w:r w:rsidR="00CC475E" w:rsidRPr="00265DEB">
        <w:rPr>
          <w:rFonts w:eastAsia="Times New Roman"/>
          <w:lang w:val="pt-BR"/>
        </w:rPr>
        <w:t>.</w:t>
      </w:r>
      <w:r w:rsidR="00CC475E" w:rsidRPr="00265DEB">
        <w:rPr>
          <w:lang w:val="pt-BR"/>
        </w:rPr>
        <w:t xml:space="preserve"> </w:t>
      </w:r>
      <w:r w:rsidR="003A10DD" w:rsidRPr="00265DEB">
        <w:rPr>
          <w:rFonts w:eastAsia="Times New Roman"/>
          <w:b/>
          <w:lang w:val="pt-BR"/>
        </w:rPr>
        <w:t>PARTICIPANTES:</w:t>
      </w:r>
      <w:r w:rsidR="003A10DD" w:rsidRPr="00265DEB">
        <w:rPr>
          <w:rFonts w:eastAsia="Times New Roman"/>
          <w:bCs/>
          <w:lang w:val="pt-BR"/>
        </w:rPr>
        <w:t xml:space="preserve"> Presidente</w:t>
      </w:r>
      <w:r w:rsidR="006A1C4A" w:rsidRPr="00265DEB">
        <w:rPr>
          <w:rFonts w:eastAsia="Times New Roman"/>
          <w:bCs/>
          <w:lang w:val="pt-BR"/>
        </w:rPr>
        <w:t xml:space="preserve">, Conselheira </w:t>
      </w:r>
      <w:r w:rsidR="003A10DD" w:rsidRPr="00265DEB">
        <w:rPr>
          <w:rFonts w:eastAsia="Times New Roman"/>
          <w:bCs/>
          <w:lang w:val="pt-BR"/>
        </w:rPr>
        <w:t xml:space="preserve">Fátima Anise Rodrigues Ehlert, Marcia Adriana de Carvalho, 2ª Vice-Presidente, Letícia Grigoletto dos Santos, Carlos Roberto Milioli, Professora Patricia Rodrigues Braunn, Secretária-Geral e Professora Vanessa Cadó Stabeli, Coordenadora da Assessoria Técnica do CEEd/RS. </w:t>
      </w:r>
      <w:r w:rsidR="003A10DD" w:rsidRPr="008D01CD">
        <w:rPr>
          <w:rFonts w:eastAsia="Times New Roman"/>
          <w:bCs/>
        </w:rPr>
        <w:t xml:space="preserve">Nesta </w:t>
      </w:r>
      <w:proofErr w:type="spellStart"/>
      <w:r w:rsidR="003A10DD" w:rsidRPr="008D01CD">
        <w:rPr>
          <w:rFonts w:eastAsia="Times New Roman"/>
          <w:bCs/>
        </w:rPr>
        <w:t>reunião</w:t>
      </w:r>
      <w:proofErr w:type="spellEnd"/>
      <w:r w:rsidR="003A10DD" w:rsidRPr="008D01CD">
        <w:rPr>
          <w:rFonts w:eastAsia="Times New Roman"/>
          <w:bCs/>
        </w:rPr>
        <w:t xml:space="preserve"> </w:t>
      </w:r>
      <w:proofErr w:type="spellStart"/>
      <w:r w:rsidR="003A10DD" w:rsidRPr="008D01CD">
        <w:rPr>
          <w:rFonts w:eastAsia="Times New Roman"/>
          <w:bCs/>
        </w:rPr>
        <w:t>ocorreu</w:t>
      </w:r>
      <w:proofErr w:type="spellEnd"/>
      <w:r w:rsidR="003A10DD" w:rsidRPr="008D01CD">
        <w:rPr>
          <w:rFonts w:eastAsia="Times New Roman"/>
          <w:bCs/>
        </w:rPr>
        <w:t xml:space="preserve"> a </w:t>
      </w:r>
      <w:proofErr w:type="spellStart"/>
      <w:r w:rsidR="003A10DD" w:rsidRPr="008D01CD">
        <w:rPr>
          <w:rFonts w:eastAsia="Times New Roman"/>
          <w:bCs/>
        </w:rPr>
        <w:t>apresentação</w:t>
      </w:r>
      <w:proofErr w:type="spellEnd"/>
      <w:r w:rsidR="003A10DD" w:rsidRPr="008D01CD">
        <w:rPr>
          <w:rFonts w:eastAsia="Times New Roman"/>
          <w:bCs/>
        </w:rPr>
        <w:t xml:space="preserve"> das </w:t>
      </w:r>
      <w:proofErr w:type="spellStart"/>
      <w:r w:rsidR="003A10DD" w:rsidRPr="008D01CD">
        <w:rPr>
          <w:rFonts w:eastAsia="Times New Roman"/>
          <w:bCs/>
        </w:rPr>
        <w:t>nossas</w:t>
      </w:r>
      <w:proofErr w:type="spellEnd"/>
      <w:r w:rsidR="003A10DD" w:rsidRPr="008D01CD">
        <w:rPr>
          <w:rFonts w:eastAsia="Times New Roman"/>
          <w:bCs/>
        </w:rPr>
        <w:t xml:space="preserve"> </w:t>
      </w:r>
      <w:proofErr w:type="spellStart"/>
      <w:r w:rsidR="003A10DD" w:rsidRPr="008D01CD">
        <w:rPr>
          <w:rFonts w:eastAsia="Times New Roman"/>
          <w:bCs/>
        </w:rPr>
        <w:t>normativas</w:t>
      </w:r>
      <w:proofErr w:type="spellEnd"/>
      <w:r w:rsidR="003A10DD" w:rsidRPr="008D01CD">
        <w:rPr>
          <w:rFonts w:eastAsia="Times New Roman"/>
          <w:bCs/>
        </w:rPr>
        <w:t xml:space="preserve"> Res 385/2025 </w:t>
      </w:r>
      <w:proofErr w:type="spellStart"/>
      <w:r w:rsidR="003A10DD" w:rsidRPr="008D01CD">
        <w:rPr>
          <w:rFonts w:eastAsia="Times New Roman"/>
          <w:bCs/>
        </w:rPr>
        <w:t>Diretrizes</w:t>
      </w:r>
      <w:proofErr w:type="spellEnd"/>
      <w:r w:rsidR="003A10DD" w:rsidRPr="008D01CD">
        <w:rPr>
          <w:rFonts w:eastAsia="Times New Roman"/>
          <w:bCs/>
        </w:rPr>
        <w:t xml:space="preserve"> para o Novo Ensino </w:t>
      </w:r>
      <w:proofErr w:type="spellStart"/>
      <w:r w:rsidR="003A10DD" w:rsidRPr="008D01CD">
        <w:rPr>
          <w:rFonts w:eastAsia="Times New Roman"/>
          <w:bCs/>
        </w:rPr>
        <w:t>Médio</w:t>
      </w:r>
      <w:proofErr w:type="spellEnd"/>
      <w:r w:rsidR="003A10DD" w:rsidRPr="008D01CD">
        <w:rPr>
          <w:rFonts w:eastAsia="Times New Roman"/>
          <w:bCs/>
        </w:rPr>
        <w:t xml:space="preserve"> </w:t>
      </w:r>
      <w:proofErr w:type="spellStart"/>
      <w:r w:rsidR="003A10DD" w:rsidRPr="008D01CD">
        <w:rPr>
          <w:rFonts w:eastAsia="Times New Roman"/>
          <w:bCs/>
        </w:rPr>
        <w:t>Gaúcho</w:t>
      </w:r>
      <w:proofErr w:type="spellEnd"/>
      <w:r w:rsidR="003A10DD" w:rsidRPr="008D01CD">
        <w:rPr>
          <w:rFonts w:eastAsia="Times New Roman"/>
          <w:bCs/>
        </w:rPr>
        <w:t xml:space="preserve"> e Res 389/2025 </w:t>
      </w:r>
      <w:proofErr w:type="spellStart"/>
      <w:r w:rsidR="003A10DD" w:rsidRPr="008D01CD">
        <w:rPr>
          <w:rFonts w:eastAsia="Times New Roman"/>
          <w:bCs/>
        </w:rPr>
        <w:t>sobre</w:t>
      </w:r>
      <w:proofErr w:type="spellEnd"/>
      <w:r w:rsidR="003A10DD" w:rsidRPr="008D01CD">
        <w:rPr>
          <w:rFonts w:eastAsia="Times New Roman"/>
          <w:bCs/>
        </w:rPr>
        <w:t xml:space="preserve"> </w:t>
      </w:r>
      <w:proofErr w:type="spellStart"/>
      <w:r w:rsidR="003A10DD" w:rsidRPr="008D01CD">
        <w:rPr>
          <w:rFonts w:eastAsia="Times New Roman"/>
          <w:bCs/>
        </w:rPr>
        <w:t>Os</w:t>
      </w:r>
      <w:proofErr w:type="spellEnd"/>
      <w:r w:rsidR="003A10DD" w:rsidRPr="008D01CD">
        <w:rPr>
          <w:rFonts w:eastAsia="Times New Roman"/>
          <w:bCs/>
        </w:rPr>
        <w:t xml:space="preserve"> </w:t>
      </w:r>
      <w:proofErr w:type="spellStart"/>
      <w:r w:rsidR="003A10DD" w:rsidRPr="008D01CD">
        <w:rPr>
          <w:rFonts w:eastAsia="Times New Roman"/>
          <w:bCs/>
        </w:rPr>
        <w:t>Novos</w:t>
      </w:r>
      <w:proofErr w:type="spellEnd"/>
      <w:r w:rsidR="003A10DD" w:rsidRPr="008D01CD">
        <w:rPr>
          <w:rFonts w:eastAsia="Times New Roman"/>
          <w:bCs/>
        </w:rPr>
        <w:t xml:space="preserve"> </w:t>
      </w:r>
      <w:proofErr w:type="spellStart"/>
      <w:r w:rsidR="003A10DD" w:rsidRPr="008D01CD">
        <w:rPr>
          <w:rFonts w:eastAsia="Times New Roman"/>
          <w:bCs/>
        </w:rPr>
        <w:t>Itinerários</w:t>
      </w:r>
      <w:proofErr w:type="spellEnd"/>
      <w:r w:rsidR="003A10DD" w:rsidRPr="008D01CD">
        <w:rPr>
          <w:rFonts w:eastAsia="Times New Roman"/>
          <w:bCs/>
        </w:rPr>
        <w:t xml:space="preserve"> </w:t>
      </w:r>
      <w:proofErr w:type="spellStart"/>
      <w:r w:rsidR="003A31C3" w:rsidRPr="008D01CD">
        <w:rPr>
          <w:rFonts w:eastAsia="Times New Roman"/>
          <w:bCs/>
        </w:rPr>
        <w:t>Formativos</w:t>
      </w:r>
      <w:proofErr w:type="spellEnd"/>
      <w:r w:rsidR="003A31C3" w:rsidRPr="008D01CD">
        <w:rPr>
          <w:rFonts w:eastAsia="Times New Roman"/>
          <w:bCs/>
        </w:rPr>
        <w:t xml:space="preserve"> no Rio Grande do Sul. </w:t>
      </w:r>
      <w:proofErr w:type="spellStart"/>
      <w:r w:rsidR="003A31C3" w:rsidRPr="008D01CD">
        <w:rPr>
          <w:rFonts w:eastAsia="Times New Roman"/>
          <w:b/>
          <w:bCs/>
        </w:rPr>
        <w:t>Relato</w:t>
      </w:r>
      <w:proofErr w:type="spellEnd"/>
      <w:r w:rsidR="003A31C3" w:rsidRPr="008D01CD">
        <w:rPr>
          <w:rFonts w:eastAsia="Times New Roman"/>
          <w:b/>
          <w:bCs/>
        </w:rPr>
        <w:t xml:space="preserve"> da Conselheira Marcia Adriana de Carvalho, 2ª Vice-Presidente:</w:t>
      </w:r>
      <w:r w:rsidR="003A31C3" w:rsidRPr="008D01CD">
        <w:rPr>
          <w:rFonts w:eastAsia="Times New Roman"/>
          <w:bCs/>
        </w:rPr>
        <w:t xml:space="preserve"> </w:t>
      </w:r>
      <w:r w:rsidR="00D970FA" w:rsidRPr="008D01CD">
        <w:rPr>
          <w:rFonts w:eastAsia="Times New Roman"/>
          <w:bCs/>
        </w:rPr>
        <w:t xml:space="preserve"> </w:t>
      </w:r>
      <w:r w:rsidR="001D4DA5">
        <w:rPr>
          <w:rFonts w:eastAsia="Times New Roman"/>
          <w:bdr w:val="none" w:sz="0" w:space="0" w:color="auto"/>
          <w:lang w:val="pt-BR" w:eastAsia="pt-BR"/>
        </w:rPr>
        <w:t>destacou</w:t>
      </w:r>
      <w:r w:rsidR="00290F4C" w:rsidRPr="008D01CD">
        <w:rPr>
          <w:rFonts w:eastAsia="Times New Roman"/>
          <w:bdr w:val="none" w:sz="0" w:space="0" w:color="auto"/>
          <w:lang w:val="pt-BR" w:eastAsia="pt-BR"/>
        </w:rPr>
        <w:t xml:space="preserve"> que o grupo se encontra em um momento de transição organizacional. Informou que, na mesma data, ocorreria reunião destinada à condução desse processo, ocasião em que assumiria, interinamente, a função de coordenação da secretaria do Comitê, em substituição à professora Sara Vitral, de Minas Gerais, licenciada de suas funções para concorrer ao cargo de deputada estadual.</w:t>
      </w:r>
      <w:r w:rsidR="00D970FA" w:rsidRPr="00265DEB">
        <w:rPr>
          <w:rFonts w:eastAsia="Times New Roman"/>
          <w:bCs/>
          <w:lang w:val="pt-BR"/>
        </w:rPr>
        <w:t xml:space="preserve"> </w:t>
      </w:r>
      <w:r w:rsidR="001D4DA5">
        <w:rPr>
          <w:rFonts w:eastAsia="Times New Roman"/>
          <w:bdr w:val="none" w:sz="0" w:space="0" w:color="auto"/>
          <w:lang w:val="pt-BR" w:eastAsia="pt-BR"/>
        </w:rPr>
        <w:t>Informou</w:t>
      </w:r>
      <w:r w:rsidR="00290F4C" w:rsidRPr="008D01CD">
        <w:rPr>
          <w:rFonts w:eastAsia="Times New Roman"/>
          <w:bdr w:val="none" w:sz="0" w:space="0" w:color="auto"/>
          <w:lang w:val="pt-BR" w:eastAsia="pt-BR"/>
        </w:rPr>
        <w:t xml:space="preserve"> que o Comitê também passa por um processo de reestruturação, ampliando sua atuação para constituir-se como um Comitê de Assessoramento à Presidência do FONCEDE, considerando a criação de uma frente específica para a Educação Superior.</w:t>
      </w:r>
      <w:r w:rsidR="00D970FA" w:rsidRPr="00265DEB">
        <w:rPr>
          <w:rFonts w:eastAsia="Times New Roman"/>
          <w:bCs/>
          <w:lang w:val="pt-BR"/>
        </w:rPr>
        <w:t xml:space="preserve"> </w:t>
      </w:r>
      <w:r w:rsidR="00290F4C" w:rsidRPr="008D01CD">
        <w:rPr>
          <w:rFonts w:eastAsia="Times New Roman"/>
          <w:bdr w:val="none" w:sz="0" w:space="0" w:color="auto"/>
          <w:lang w:val="pt-BR" w:eastAsia="pt-BR"/>
        </w:rPr>
        <w:t>Na sequência, informou que, na reunião ordinária da Frente de Trabalho do Ensino Médio, realizada tradicionalmente na última quinta-feira de cada mês, foi apresentada a produção normativa do Conselho Estadual de Educação do Rio Grande do Sul referente à adequação da etapa do Ensino Médio à legislação nacional de 2024. Relatou que foram apresentadas a Resolução nº 385, de relatoria da Conselheira Letícia, e a Resolução nº 389, de sua relatoria, que trata dos itinerários formativos. Explicou que ambas as normas foram expostas de forma integrada, possibilitando aos representantes dos demais Conselhos Estaduais e do Distrito Federal conhecerem as diretrizes adotadas pelo Conselho gaúcho para regulamentação da etapa.</w:t>
      </w:r>
      <w:r w:rsidR="00D970FA" w:rsidRPr="00265DEB">
        <w:rPr>
          <w:rFonts w:eastAsia="Times New Roman"/>
          <w:bCs/>
          <w:lang w:val="pt-BR"/>
        </w:rPr>
        <w:t xml:space="preserve"> </w:t>
      </w:r>
      <w:r w:rsidR="00290F4C" w:rsidRPr="008D01CD">
        <w:rPr>
          <w:rFonts w:eastAsia="Times New Roman"/>
          <w:bdr w:val="none" w:sz="0" w:space="0" w:color="auto"/>
          <w:lang w:val="pt-BR" w:eastAsia="pt-BR"/>
        </w:rPr>
        <w:t>Informou que, durante os debates, surgiram principalmente dois grupos de questionamentos. O primeiro referiu-se à aprendizagem profissional e às possibilidades de sua integração ao currículo do Ensino Médio, tanto na oferta em tempo parcial quanto na modalidade de tempo integral, esta última com maior possibilidade de articulação.</w:t>
      </w:r>
      <w:r w:rsidR="00D970FA" w:rsidRPr="00265DEB">
        <w:rPr>
          <w:rFonts w:eastAsia="Times New Roman"/>
          <w:bCs/>
          <w:lang w:val="pt-BR"/>
        </w:rPr>
        <w:t xml:space="preserve"> </w:t>
      </w:r>
      <w:r w:rsidR="00290F4C" w:rsidRPr="008D01CD">
        <w:rPr>
          <w:rFonts w:eastAsia="Times New Roman"/>
          <w:bdr w:val="none" w:sz="0" w:space="0" w:color="auto"/>
          <w:lang w:val="pt-BR" w:eastAsia="pt-BR"/>
        </w:rPr>
        <w:t>O segundo tema amplamente debatido foi o aproveitamento de estudos, considerado uma das principais preocupações dos Conselhos de Educação diante da nova organização curricular do Ensino Médio. Destacou que foi enfatizada a necessidade de que esse aproveitamento não se limite à equivalência de carga horária, mas seja precedido de análise curricular, considerando as competências, habilidades e objetivos de aprendizagem efetivamente desenvolvidos pelos estudantes.</w:t>
      </w:r>
      <w:r w:rsidR="00D970FA" w:rsidRPr="00265DEB">
        <w:rPr>
          <w:rFonts w:eastAsia="Times New Roman"/>
          <w:bCs/>
          <w:lang w:val="pt-BR"/>
        </w:rPr>
        <w:t xml:space="preserve"> </w:t>
      </w:r>
      <w:r w:rsidR="00290F4C" w:rsidRPr="008D01CD">
        <w:rPr>
          <w:rFonts w:eastAsia="Times New Roman"/>
          <w:bdr w:val="none" w:sz="0" w:space="0" w:color="auto"/>
          <w:lang w:val="pt-BR" w:eastAsia="pt-BR"/>
        </w:rPr>
        <w:t>Explicou que, na atual arquitetura curricular do Ensino Médio, composta pela Formação Geral Básica e pelos itinerários formativos, especialmente os itinerários de aprofundamento, podem ocorrer diferentes configurações curriculares entre as instituições de ensino, exigindo análise cuidadosa para verificar a correspondência entre os componentes curriculares e os objetivos previstos na legislação.</w:t>
      </w:r>
      <w:r w:rsidR="00D970FA" w:rsidRPr="00265DEB">
        <w:rPr>
          <w:rFonts w:eastAsia="Times New Roman"/>
          <w:bCs/>
          <w:lang w:val="pt-BR"/>
        </w:rPr>
        <w:t xml:space="preserve"> </w:t>
      </w:r>
      <w:r w:rsidR="00290F4C" w:rsidRPr="008D01CD">
        <w:rPr>
          <w:rFonts w:eastAsia="Times New Roman"/>
          <w:bdr w:val="none" w:sz="0" w:space="0" w:color="auto"/>
          <w:lang w:val="pt-BR" w:eastAsia="pt-BR"/>
        </w:rPr>
        <w:t>Também esclareceu que, quando houver possibilidade de aproveitamento de atividades realizadas pelos estudantes em espaços extracurriculares, esse procedimento deverá estar expressamente previsto na proposta pedagógica e no regimento escolar de cada instituição de ensino, os quais deverão estabelecer os critérios, os limites e a forma de reconhecimento dessas atividades, observando-se, inclusive, que parte desses aproveitamentos somente poderá ser computada além da carga horária mínima obrigatória de 3.000 horas do Ensino Médio.</w:t>
      </w:r>
      <w:r w:rsidR="00D970FA" w:rsidRPr="00265DEB">
        <w:rPr>
          <w:rFonts w:eastAsia="Times New Roman"/>
          <w:bCs/>
          <w:lang w:val="pt-BR"/>
        </w:rPr>
        <w:t xml:space="preserve"> </w:t>
      </w:r>
      <w:r w:rsidR="00290F4C" w:rsidRPr="008D01CD">
        <w:rPr>
          <w:rFonts w:eastAsia="Times New Roman"/>
          <w:bdr w:val="none" w:sz="0" w:space="0" w:color="auto"/>
          <w:lang w:val="pt-BR" w:eastAsia="pt-BR"/>
        </w:rPr>
        <w:t>Ressaltou que as normas aprovadas pelo Conselho Estadual de Educação contemplam essas possibilidades, desde que observadas as diretrizes da legislação nacional e que os procedimentos estejam devidamente regulamentados pelas instituições de ensino em seus documentos institucionais.</w:t>
      </w:r>
      <w:r w:rsidR="00D970FA" w:rsidRPr="00265DEB">
        <w:rPr>
          <w:rFonts w:eastAsia="Times New Roman"/>
          <w:bCs/>
          <w:lang w:val="pt-BR"/>
        </w:rPr>
        <w:t xml:space="preserve"> </w:t>
      </w:r>
      <w:r w:rsidR="00290F4C" w:rsidRPr="008D01CD">
        <w:rPr>
          <w:rFonts w:eastAsia="Times New Roman"/>
          <w:bdr w:val="none" w:sz="0" w:space="0" w:color="auto"/>
          <w:lang w:val="pt-BR" w:eastAsia="pt-BR"/>
        </w:rPr>
        <w:t>Ao final da reunião, informou que o coordenador da Frente de Trabalho do Ensin</w:t>
      </w:r>
      <w:r w:rsidR="00C71B37">
        <w:rPr>
          <w:rFonts w:eastAsia="Times New Roman"/>
          <w:bdr w:val="none" w:sz="0" w:space="0" w:color="auto"/>
          <w:lang w:val="pt-BR" w:eastAsia="pt-BR"/>
        </w:rPr>
        <w:t>o Médio, Conselheiro Pedro Flex</w:t>
      </w:r>
      <w:r w:rsidR="00290F4C" w:rsidRPr="008D01CD">
        <w:rPr>
          <w:rFonts w:eastAsia="Times New Roman"/>
          <w:bdr w:val="none" w:sz="0" w:space="0" w:color="auto"/>
          <w:lang w:val="pt-BR" w:eastAsia="pt-BR"/>
        </w:rPr>
        <w:t>a, apresentou a proposta de elaboração de uma manifestação técnica dirigida ao Instituto Nacional de Estudos e Pesquisas Educacionais Anísio Teixeira (INEP), relacionada ao Ensino Médio. Esclareceu que a manifestação não será apresentada em nome da Presidência do FONCEDE, mas exclusivamente pela Frente de Trabalho do Ensino Médio. Nesse sentido, comunicou que pretende levar o tema à apreciação da Comissão de Ensino Médio deste Conselho, para que o colegiado avalie a possibilidade de aderir e apoiar a referida manifestação.</w:t>
      </w:r>
      <w:r w:rsidR="00D970FA" w:rsidRPr="00265DEB">
        <w:rPr>
          <w:rFonts w:eastAsia="Times New Roman"/>
          <w:bCs/>
          <w:lang w:val="pt-BR"/>
        </w:rPr>
        <w:t xml:space="preserve"> </w:t>
      </w:r>
      <w:r w:rsidR="00290F4C" w:rsidRPr="008D01CD">
        <w:rPr>
          <w:rFonts w:eastAsia="Times New Roman"/>
          <w:bdr w:val="none" w:sz="0" w:space="0" w:color="auto"/>
          <w:lang w:val="pt-BR" w:eastAsia="pt-BR"/>
        </w:rPr>
        <w:t xml:space="preserve">Concluiu registrando que a reunião transcorreu de forma organizada e objetiva, mantendo o caráter técnico e pragmático que caracteriza os trabalhos </w:t>
      </w:r>
      <w:r w:rsidR="00290F4C" w:rsidRPr="008D01CD">
        <w:rPr>
          <w:rFonts w:eastAsia="Times New Roman"/>
          <w:bdr w:val="none" w:sz="0" w:space="0" w:color="auto"/>
          <w:lang w:val="pt-BR" w:eastAsia="pt-BR"/>
        </w:rPr>
        <w:lastRenderedPageBreak/>
        <w:t>desenvolvidos pela Frente de Trabalho do Ensino Médio do FONCEDE.</w:t>
      </w:r>
      <w:r w:rsidR="00D970FA" w:rsidRPr="00265DEB">
        <w:rPr>
          <w:rFonts w:eastAsia="Times New Roman"/>
          <w:bCs/>
          <w:lang w:val="pt-BR"/>
        </w:rPr>
        <w:t xml:space="preserve"> </w:t>
      </w:r>
      <w:r w:rsidR="003A31C3" w:rsidRPr="00265DEB">
        <w:rPr>
          <w:rFonts w:eastAsia="Times New Roman"/>
          <w:b/>
          <w:bCs/>
          <w:lang w:val="pt-BR"/>
        </w:rPr>
        <w:t>Relato da Conselheira Letícia Grigoletto dos Santos</w:t>
      </w:r>
      <w:r w:rsidR="00A24031" w:rsidRPr="00265DEB">
        <w:rPr>
          <w:rFonts w:eastAsia="Times New Roman"/>
          <w:b/>
          <w:bCs/>
          <w:lang w:val="pt-BR"/>
        </w:rPr>
        <w:t>:</w:t>
      </w:r>
      <w:r w:rsidR="00D970FA" w:rsidRPr="00265DEB">
        <w:rPr>
          <w:rFonts w:eastAsia="Times New Roman"/>
          <w:bCs/>
          <w:lang w:val="pt-BR"/>
        </w:rPr>
        <w:t xml:space="preserve"> </w:t>
      </w:r>
      <w:r w:rsidR="00C71B37" w:rsidRPr="00C71B37">
        <w:rPr>
          <w:rFonts w:eastAsia="Times New Roman"/>
          <w:bdr w:val="none" w:sz="0" w:space="0" w:color="auto"/>
          <w:lang w:val="pt-BR" w:eastAsia="pt-BR"/>
        </w:rPr>
        <w:t>ressaltou a relevância de evidenciar a oportunidade de o CEEd/RS apresentar suas normativas junto à frente de trabalho do Ensino Médio no âmbito do Fórum Nacional dos Conselhos Estaduais de Educação (FONCEDE). Destacou que a manifestação teve ênfase nas principais alterações decorrentes da legislação de 2024, oportunidade em que se debateu a oferta do Projeto de Vida, abordando tanto a sua possibilidade de organização transversal quanto a sua configuração como co</w:t>
      </w:r>
      <w:r w:rsidR="00C71B37">
        <w:rPr>
          <w:rFonts w:eastAsia="Times New Roman"/>
          <w:bdr w:val="none" w:sz="0" w:space="0" w:color="auto"/>
          <w:lang w:val="pt-BR" w:eastAsia="pt-BR"/>
        </w:rPr>
        <w:t>mponente curricular obrigatório. C</w:t>
      </w:r>
      <w:r w:rsidR="00C71B37" w:rsidRPr="00C71B37">
        <w:rPr>
          <w:rFonts w:eastAsia="Times New Roman"/>
          <w:bdr w:val="none" w:sz="0" w:space="0" w:color="auto"/>
          <w:lang w:val="pt-BR" w:eastAsia="pt-BR"/>
        </w:rPr>
        <w:t>ompartilhou a estruturação do Ensino Médio Noturno no Estado, com foco no percentual de até 30% estabelecido para a modalidade de ensino híbrido ou mediado por tecnologias. Na ocasião, foi realizada uma retrospectiva histórica do processo de construção norm</w:t>
      </w:r>
      <w:r w:rsidR="00C71B37">
        <w:rPr>
          <w:rFonts w:eastAsia="Times New Roman"/>
          <w:bdr w:val="none" w:sz="0" w:space="0" w:color="auto"/>
          <w:lang w:val="pt-BR" w:eastAsia="pt-BR"/>
        </w:rPr>
        <w:t>ativa deste colegiado: destacou</w:t>
      </w:r>
      <w:r w:rsidR="00C71B37" w:rsidRPr="00C71B37">
        <w:rPr>
          <w:rFonts w:eastAsia="Times New Roman"/>
          <w:bdr w:val="none" w:sz="0" w:space="0" w:color="auto"/>
          <w:lang w:val="pt-BR" w:eastAsia="pt-BR"/>
        </w:rPr>
        <w:t xml:space="preserve"> que, logo após a publicação da legislação federal em 13 de novembro de 2024, este Conselho iniciou, já na semana subsequente, os estudos e debates dedicados que culminaram na elaboração e apr</w:t>
      </w:r>
      <w:r w:rsidR="00C71B37">
        <w:rPr>
          <w:rFonts w:eastAsia="Times New Roman"/>
          <w:bdr w:val="none" w:sz="0" w:space="0" w:color="auto"/>
          <w:lang w:val="pt-BR" w:eastAsia="pt-BR"/>
        </w:rPr>
        <w:t>ovação da Resolução CEEd nº 385. R</w:t>
      </w:r>
      <w:r w:rsidR="00C71B37" w:rsidRPr="00C71B37">
        <w:rPr>
          <w:rFonts w:eastAsia="Times New Roman"/>
          <w:bdr w:val="none" w:sz="0" w:space="0" w:color="auto"/>
          <w:lang w:val="pt-BR" w:eastAsia="pt-BR"/>
        </w:rPr>
        <w:t>eiterou</w:t>
      </w:r>
      <w:r w:rsidR="00C71B37">
        <w:rPr>
          <w:rFonts w:eastAsia="Times New Roman"/>
          <w:bdr w:val="none" w:sz="0" w:space="0" w:color="auto"/>
          <w:lang w:val="pt-BR" w:eastAsia="pt-BR"/>
        </w:rPr>
        <w:t xml:space="preserve"> a</w:t>
      </w:r>
      <w:r w:rsidR="00C71B37" w:rsidRPr="00C71B37">
        <w:rPr>
          <w:rFonts w:eastAsia="Times New Roman"/>
          <w:bdr w:val="none" w:sz="0" w:space="0" w:color="auto"/>
          <w:lang w:val="pt-BR" w:eastAsia="pt-BR"/>
        </w:rPr>
        <w:t xml:space="preserve"> importância de registrar e valorizar a intensa participação dos Conselheiros que compunham a Comissão Especial à época, cujo empenho serviu de inspiração para outros Estados da Federação que ainda se encontram em processo de finalização de suas diretrizes e resoluções próprias a partir da experiência compartilhada pelo Rio Grande do Sul.</w:t>
      </w:r>
      <w:r w:rsidR="00C71B37">
        <w:rPr>
          <w:rFonts w:eastAsia="Times New Roman"/>
          <w:bdr w:val="none" w:sz="0" w:space="0" w:color="auto"/>
          <w:lang w:val="pt-BR" w:eastAsia="pt-BR"/>
        </w:rPr>
        <w:t xml:space="preserve"> </w:t>
      </w:r>
      <w:r w:rsidR="003A10DD" w:rsidRPr="008D01CD">
        <w:rPr>
          <w:rFonts w:eastAsia="Times New Roman"/>
          <w:b/>
        </w:rPr>
        <w:t>DATA:</w:t>
      </w:r>
      <w:r w:rsidR="003A10DD" w:rsidRPr="008D01CD">
        <w:rPr>
          <w:rFonts w:eastAsia="Times New Roman"/>
        </w:rPr>
        <w:t xml:space="preserve"> </w:t>
      </w:r>
      <w:r w:rsidR="00CC475E" w:rsidRPr="008D01CD">
        <w:rPr>
          <w:rFonts w:eastAsia="Times New Roman"/>
        </w:rPr>
        <w:t xml:space="preserve">30 de </w:t>
      </w:r>
      <w:proofErr w:type="spellStart"/>
      <w:r w:rsidR="00CC475E" w:rsidRPr="008D01CD">
        <w:rPr>
          <w:rFonts w:eastAsia="Times New Roman"/>
        </w:rPr>
        <w:t>junho</w:t>
      </w:r>
      <w:proofErr w:type="spellEnd"/>
      <w:r w:rsidR="003A31C3" w:rsidRPr="008D01CD">
        <w:rPr>
          <w:rFonts w:eastAsia="Times New Roman"/>
        </w:rPr>
        <w:t xml:space="preserve"> de 2026</w:t>
      </w:r>
      <w:r w:rsidR="00CC475E" w:rsidRPr="008D01CD">
        <w:rPr>
          <w:rFonts w:eastAsia="Times New Roman"/>
        </w:rPr>
        <w:t xml:space="preserve">. </w:t>
      </w:r>
      <w:r w:rsidR="003A10DD" w:rsidRPr="00265DEB">
        <w:rPr>
          <w:rFonts w:eastAsia="Times New Roman"/>
          <w:b/>
          <w:lang w:val="pt-BR"/>
        </w:rPr>
        <w:t xml:space="preserve">EVENTO: </w:t>
      </w:r>
      <w:r w:rsidR="003A10DD" w:rsidRPr="00265DEB">
        <w:rPr>
          <w:rFonts w:eastAsia="Times New Roman"/>
          <w:bCs/>
          <w:lang w:val="pt-BR"/>
        </w:rPr>
        <w:t>Reunião com o Comitê Estadual de Educação do Campo</w:t>
      </w:r>
      <w:r w:rsidR="00CC475E" w:rsidRPr="00265DEB">
        <w:rPr>
          <w:rFonts w:eastAsia="Times New Roman"/>
          <w:bCs/>
          <w:lang w:val="pt-BR"/>
        </w:rPr>
        <w:t>.</w:t>
      </w:r>
      <w:r w:rsidR="003A10DD" w:rsidRPr="00265DEB">
        <w:rPr>
          <w:rFonts w:eastAsia="Times New Roman"/>
          <w:b/>
          <w:lang w:val="pt-BR"/>
        </w:rPr>
        <w:t>PARTICIPANTES:</w:t>
      </w:r>
      <w:r w:rsidR="003A10DD" w:rsidRPr="00265DEB">
        <w:rPr>
          <w:rFonts w:eastAsia="Times New Roman"/>
          <w:bCs/>
          <w:lang w:val="pt-BR"/>
        </w:rPr>
        <w:t xml:space="preserve"> Maria da Graça Fioriolli e Assessora Técnica Angélica Umbelina Camargo Frescura</w:t>
      </w:r>
      <w:r w:rsidR="00A24031" w:rsidRPr="00265DEB">
        <w:rPr>
          <w:rFonts w:eastAsia="Times New Roman"/>
          <w:bCs/>
          <w:lang w:val="pt-BR"/>
        </w:rPr>
        <w:t xml:space="preserve">. </w:t>
      </w:r>
      <w:r w:rsidR="00D970FA" w:rsidRPr="00265DEB">
        <w:rPr>
          <w:rFonts w:eastAsia="Segoe UI"/>
          <w:lang w:val="pt-BR"/>
        </w:rPr>
        <w:t xml:space="preserve">Então foi uma reunião realizada de forma online onde o comitê nos trouxe algumas das preocupações principalmente referentes à situação das escolas do campo e posteriormente </w:t>
      </w:r>
      <w:r w:rsidR="00810F7C" w:rsidRPr="00265DEB">
        <w:rPr>
          <w:rFonts w:eastAsia="Segoe UI"/>
          <w:lang w:val="pt-BR"/>
        </w:rPr>
        <w:t>agendaremos sua</w:t>
      </w:r>
      <w:r w:rsidR="00D970FA" w:rsidRPr="00265DEB">
        <w:rPr>
          <w:rFonts w:eastAsia="Segoe UI"/>
          <w:lang w:val="pt-BR"/>
        </w:rPr>
        <w:t xml:space="preserve"> participação uma </w:t>
      </w:r>
      <w:r w:rsidR="00810F7C" w:rsidRPr="00265DEB">
        <w:rPr>
          <w:rFonts w:eastAsia="Segoe UI"/>
          <w:lang w:val="pt-BR"/>
        </w:rPr>
        <w:t xml:space="preserve">Reunião Conjunta </w:t>
      </w:r>
      <w:r w:rsidR="00D970FA" w:rsidRPr="00265DEB">
        <w:rPr>
          <w:rFonts w:eastAsia="Segoe UI"/>
          <w:lang w:val="pt-BR"/>
        </w:rPr>
        <w:t xml:space="preserve">para que possam expor </w:t>
      </w:r>
      <w:r w:rsidR="00810F7C" w:rsidRPr="00265DEB">
        <w:rPr>
          <w:rFonts w:eastAsia="Segoe UI"/>
          <w:lang w:val="pt-BR"/>
        </w:rPr>
        <w:t>seu trabalho,</w:t>
      </w:r>
      <w:r w:rsidR="00D970FA" w:rsidRPr="00265DEB">
        <w:rPr>
          <w:rFonts w:eastAsia="Segoe UI"/>
          <w:lang w:val="pt-BR"/>
        </w:rPr>
        <w:t xml:space="preserve"> reivindicações, preocu</w:t>
      </w:r>
      <w:r w:rsidR="00810F7C" w:rsidRPr="00265DEB">
        <w:rPr>
          <w:rFonts w:eastAsia="Segoe UI"/>
          <w:lang w:val="pt-BR"/>
        </w:rPr>
        <w:t xml:space="preserve">pações e </w:t>
      </w:r>
      <w:r w:rsidR="00D970FA" w:rsidRPr="00265DEB">
        <w:rPr>
          <w:rFonts w:eastAsia="Segoe UI"/>
          <w:lang w:val="pt-BR"/>
        </w:rPr>
        <w:t>a forma</w:t>
      </w:r>
      <w:r w:rsidR="00810F7C" w:rsidRPr="00265DEB">
        <w:rPr>
          <w:rFonts w:eastAsia="Segoe UI"/>
          <w:lang w:val="pt-BR"/>
        </w:rPr>
        <w:t xml:space="preserve"> de atuação também para todo C</w:t>
      </w:r>
      <w:r w:rsidR="00D970FA" w:rsidRPr="00265DEB">
        <w:rPr>
          <w:rFonts w:eastAsia="Segoe UI"/>
          <w:lang w:val="pt-BR"/>
        </w:rPr>
        <w:t>olegiado.</w:t>
      </w:r>
      <w:r w:rsidR="00D970FA" w:rsidRPr="00265DEB">
        <w:rPr>
          <w:rFonts w:eastAsia="Times New Roman"/>
          <w:bCs/>
          <w:lang w:val="pt-BR"/>
        </w:rPr>
        <w:t xml:space="preserve"> </w:t>
      </w:r>
      <w:r w:rsidR="00BD2389" w:rsidRPr="008D01CD">
        <w:rPr>
          <w:b/>
          <w:lang w:val="pt-BR"/>
        </w:rPr>
        <w:t>Convites</w:t>
      </w:r>
      <w:r w:rsidR="00827D67" w:rsidRPr="008D01CD">
        <w:rPr>
          <w:b/>
          <w:lang w:val="pt-BR"/>
        </w:rPr>
        <w:t>:</w:t>
      </w:r>
      <w:r w:rsidR="008A1A69" w:rsidRPr="008D01CD">
        <w:rPr>
          <w:lang w:val="pt-BR"/>
        </w:rPr>
        <w:t xml:space="preserve"> </w:t>
      </w:r>
      <w:r w:rsidR="00CC475E" w:rsidRPr="00265DEB">
        <w:rPr>
          <w:rFonts w:eastAsia="Times New Roman"/>
          <w:b/>
          <w:lang w:val="pt-BR"/>
        </w:rPr>
        <w:t>1 -</w:t>
      </w:r>
      <w:r w:rsidR="003A10DD" w:rsidRPr="00265DEB">
        <w:rPr>
          <w:rFonts w:eastAsia="Times New Roman"/>
          <w:lang w:val="pt-BR"/>
        </w:rPr>
        <w:t>Recebemos, por e-mail no dia 25 de junho de 2026, da Comissão de Cidadania e Direitos Humanos da Assembleia Legislativa do RS, convite para Audiência Pública para “debater a ocorrência de violação ao Estatuto da Criança e do Adolescente e a prática de Racismo na Escol</w:t>
      </w:r>
      <w:r w:rsidR="006A1C4A" w:rsidRPr="00265DEB">
        <w:rPr>
          <w:rFonts w:eastAsia="Times New Roman"/>
          <w:lang w:val="pt-BR"/>
        </w:rPr>
        <w:t xml:space="preserve">a Estadual de Ensino Médio </w:t>
      </w:r>
      <w:r w:rsidR="00A24031" w:rsidRPr="00265DEB">
        <w:rPr>
          <w:rFonts w:eastAsia="Times New Roman"/>
          <w:lang w:val="pt-BR"/>
        </w:rPr>
        <w:t xml:space="preserve">Alberto Torres, </w:t>
      </w:r>
      <w:r w:rsidR="003A10DD" w:rsidRPr="00265DEB">
        <w:rPr>
          <w:rFonts w:eastAsia="Times New Roman"/>
          <w:lang w:val="pt-BR"/>
        </w:rPr>
        <w:t xml:space="preserve">no Bairro Vila Nova, em Porto Alegre, a realizar-se no dia 8 de julho de 2026, às 10 horas, no Salão João Neves da Fontoura – Plenarinho, 3º andar, da AL/RS. </w:t>
      </w:r>
      <w:r w:rsidR="003A10DD" w:rsidRPr="00265DEB">
        <w:rPr>
          <w:rFonts w:eastAsia="Times New Roman"/>
          <w:b/>
          <w:bCs/>
          <w:lang w:val="pt-BR"/>
        </w:rPr>
        <w:t>2 -</w:t>
      </w:r>
      <w:r w:rsidR="003A10DD" w:rsidRPr="00265DEB">
        <w:rPr>
          <w:rFonts w:eastAsia="Times New Roman"/>
          <w:lang w:val="pt-BR"/>
        </w:rPr>
        <w:t xml:space="preserve"> Recebemos, por e-mail no dia 29 de junho de 2026, da Deputada Estadual, Sofia Cavedon, convite para o Ato Solene em Homenagem aos 120 anos da Escola Técnica Estadual Parobé, em Porto Alegre (RS), a realizar-se no dia 2 de julho de 2026, às 12h45 minutos, no Salão Júlio de Castilhos – 1º andar do Palácio Farroupilha, Centro Histórico, em Porto Alegre.</w:t>
      </w:r>
      <w:r w:rsidR="00612A11" w:rsidRPr="008D01CD">
        <w:rPr>
          <w:lang w:val="pt-BR"/>
        </w:rPr>
        <w:t xml:space="preserve"> </w:t>
      </w:r>
      <w:r w:rsidR="00A24031" w:rsidRPr="008D01CD">
        <w:rPr>
          <w:b/>
          <w:lang w:val="pt-BR"/>
        </w:rPr>
        <w:t xml:space="preserve">3 - </w:t>
      </w:r>
      <w:r w:rsidR="00D970FA" w:rsidRPr="00265DEB">
        <w:rPr>
          <w:rFonts w:eastAsia="Times New Roman"/>
          <w:bCs/>
          <w:lang w:val="pt-BR"/>
        </w:rPr>
        <w:t>R</w:t>
      </w:r>
      <w:r w:rsidR="00D970FA" w:rsidRPr="00265DEB">
        <w:rPr>
          <w:rFonts w:eastAsia="Segoe UI"/>
          <w:lang w:val="pt-BR"/>
        </w:rPr>
        <w:t>ecebemos o convite da deputada Estadual Sofia Cavedon para o ato solene de homenagem aos 100 anos do Instituto Estadual de Educação Gomes Jardim, a realizar-se às 14 horas do dia 6 de Julho de 2026 no Salão Júlio de Castilhos, primeiro andar do Palácio Farroupilha Centro Histórico, em Porto Alegre.</w:t>
      </w:r>
      <w:r w:rsidR="00D970FA" w:rsidRPr="00265DEB">
        <w:rPr>
          <w:rFonts w:eastAsia="Times New Roman"/>
          <w:bCs/>
          <w:lang w:val="pt-BR"/>
        </w:rPr>
        <w:t xml:space="preserve"> </w:t>
      </w:r>
      <w:r w:rsidR="00366AB0" w:rsidRPr="008D01CD">
        <w:rPr>
          <w:b/>
          <w:lang w:val="pt-BR"/>
        </w:rPr>
        <w:t>Publicações</w:t>
      </w:r>
      <w:r w:rsidR="009B70FB" w:rsidRPr="008D01CD">
        <w:rPr>
          <w:b/>
          <w:lang w:val="pt-BR"/>
        </w:rPr>
        <w:t xml:space="preserve"> Oficiais</w:t>
      </w:r>
      <w:r w:rsidR="00366AB0" w:rsidRPr="008D01CD">
        <w:rPr>
          <w:b/>
          <w:lang w:val="pt-BR"/>
        </w:rPr>
        <w:t>:</w:t>
      </w:r>
      <w:r w:rsidR="00366AB0" w:rsidRPr="008D01CD">
        <w:rPr>
          <w:lang w:val="pt-BR"/>
        </w:rPr>
        <w:t xml:space="preserve"> </w:t>
      </w:r>
      <w:r w:rsidR="003A10DD" w:rsidRPr="00265DEB">
        <w:rPr>
          <w:rFonts w:eastAsia="Times New Roman"/>
          <w:b/>
          <w:bCs/>
          <w:lang w:val="pt-BR"/>
        </w:rPr>
        <w:t>– No Diário Oficial da União</w:t>
      </w:r>
      <w:r w:rsidR="00CC475E" w:rsidRPr="00265DEB">
        <w:rPr>
          <w:rFonts w:eastAsia="Times New Roman"/>
          <w:b/>
          <w:bCs/>
          <w:lang w:val="pt-BR"/>
        </w:rPr>
        <w:t>:</w:t>
      </w:r>
      <w:r w:rsidR="003A10DD" w:rsidRPr="00265DEB">
        <w:rPr>
          <w:rFonts w:eastAsia="Times New Roman"/>
          <w:b/>
          <w:bCs/>
          <w:lang w:val="pt-BR"/>
        </w:rPr>
        <w:t xml:space="preserve"> </w:t>
      </w:r>
      <w:r w:rsidR="003A10DD" w:rsidRPr="00265DEB">
        <w:rPr>
          <w:rFonts w:eastAsia="Times New Roman"/>
          <w:bCs/>
          <w:lang w:val="pt-BR"/>
        </w:rPr>
        <w:t>- Do dia 16 de junho de 2026</w:t>
      </w:r>
      <w:r w:rsidR="006A1C4A" w:rsidRPr="00265DEB">
        <w:rPr>
          <w:rFonts w:eastAsia="Times New Roman"/>
          <w:bCs/>
          <w:lang w:val="pt-BR"/>
        </w:rPr>
        <w:t>.</w:t>
      </w:r>
      <w:r w:rsidR="006A1C4A" w:rsidRPr="008D01CD">
        <w:rPr>
          <w:lang w:val="pt-BR"/>
        </w:rPr>
        <w:t xml:space="preserve"> </w:t>
      </w:r>
      <w:r w:rsidR="003A10DD">
        <w:fldChar w:fldCharType="begin"/>
      </w:r>
      <w:r w:rsidR="003A10DD" w:rsidRPr="00265DEB">
        <w:rPr>
          <w:lang w:val="pt-BR"/>
        </w:rPr>
        <w:instrText>HYPERLINK "http://legislacao.planalto.gov.br/legisla/legislacao.nsf/Viw_Identificacao/lei%2015.437-2026?OpenDocument"</w:instrText>
      </w:r>
      <w:r w:rsidR="003A10DD">
        <w:fldChar w:fldCharType="separate"/>
      </w:r>
      <w:r w:rsidR="003A10DD" w:rsidRPr="00265DEB">
        <w:rPr>
          <w:rStyle w:val="Hyperlink"/>
          <w:rFonts w:eastAsia="Times New Roman"/>
          <w:bCs/>
          <w:lang w:val="pt-BR"/>
        </w:rPr>
        <w:t>PORTARIA</w:t>
      </w:r>
      <w:r w:rsidR="003A10DD">
        <w:fldChar w:fldCharType="end"/>
      </w:r>
      <w:r w:rsidR="003A10DD" w:rsidRPr="00265DEB">
        <w:rPr>
          <w:rStyle w:val="Hyperlink"/>
          <w:rFonts w:eastAsia="Times New Roman"/>
          <w:bCs/>
          <w:lang w:val="pt-BR"/>
        </w:rPr>
        <w:t xml:space="preserve"> MEC Nº 540, DE 12 DE JUNHO DE 2026</w:t>
      </w:r>
      <w:r w:rsidR="003A10DD" w:rsidRPr="00265DEB">
        <w:rPr>
          <w:rFonts w:eastAsia="Times New Roman"/>
          <w:b/>
          <w:bCs/>
          <w:lang w:val="pt-BR"/>
        </w:rPr>
        <w:t xml:space="preserve"> –</w:t>
      </w:r>
      <w:r w:rsidR="003A10DD" w:rsidRPr="00265DEB">
        <w:rPr>
          <w:rFonts w:eastAsia="Times New Roman"/>
          <w:lang w:val="pt-BR"/>
        </w:rPr>
        <w:t xml:space="preserve"> Institui a Comunidade Nacional de Gestores de Políticas de Primeira Infância.</w:t>
      </w:r>
      <w:r w:rsidR="006A1C4A" w:rsidRPr="008D01CD">
        <w:rPr>
          <w:lang w:val="pt-BR"/>
        </w:rPr>
        <w:t xml:space="preserve"> </w:t>
      </w:r>
      <w:r w:rsidR="003A10DD" w:rsidRPr="00265DEB">
        <w:rPr>
          <w:rFonts w:eastAsia="Times New Roman"/>
          <w:b/>
          <w:bCs/>
          <w:lang w:val="pt-BR"/>
        </w:rPr>
        <w:t xml:space="preserve">- </w:t>
      </w:r>
      <w:r w:rsidR="003A10DD" w:rsidRPr="00265DEB">
        <w:rPr>
          <w:rFonts w:eastAsia="Times New Roman"/>
          <w:bCs/>
          <w:lang w:val="pt-BR"/>
        </w:rPr>
        <w:t>Do dia 18 de junho de 2026</w:t>
      </w:r>
      <w:r w:rsidR="006A1C4A" w:rsidRPr="00265DEB">
        <w:rPr>
          <w:rFonts w:eastAsia="Times New Roman"/>
          <w:bCs/>
          <w:lang w:val="pt-BR"/>
        </w:rPr>
        <w:t>.</w:t>
      </w:r>
      <w:r w:rsidR="006A1C4A" w:rsidRPr="008D01CD">
        <w:rPr>
          <w:lang w:val="pt-BR"/>
        </w:rPr>
        <w:t xml:space="preserve"> </w:t>
      </w:r>
      <w:r w:rsidR="003A10DD" w:rsidRPr="00265DEB">
        <w:rPr>
          <w:lang w:val="pt-BR"/>
        </w:rPr>
        <w:t>a)</w:t>
      </w:r>
      <w:r w:rsidR="003A10DD">
        <w:fldChar w:fldCharType="begin"/>
      </w:r>
      <w:r w:rsidR="003A10DD" w:rsidRPr="00265DEB">
        <w:rPr>
          <w:lang w:val="pt-BR"/>
        </w:rPr>
        <w:instrText>HYPERLINK "http://legislacao.planalto.gov.br/legisla/legislacao.nsf/Viw_Identificacao/lei%2015.437-2026?OpenDocument"</w:instrText>
      </w:r>
      <w:r w:rsidR="003A10DD">
        <w:fldChar w:fldCharType="separate"/>
      </w:r>
      <w:r w:rsidR="003A10DD" w:rsidRPr="00265DEB">
        <w:rPr>
          <w:rStyle w:val="Hyperlink"/>
          <w:rFonts w:eastAsia="Times New Roman"/>
          <w:bCs/>
          <w:lang w:val="pt-BR"/>
        </w:rPr>
        <w:t>LEI Nº 15.436, DE 17 DE JUNHO DE 2026</w:t>
      </w:r>
      <w:r w:rsidR="003A10DD">
        <w:fldChar w:fldCharType="end"/>
      </w:r>
      <w:r w:rsidR="003A10DD" w:rsidRPr="00265DEB">
        <w:rPr>
          <w:rFonts w:eastAsia="Times New Roman"/>
          <w:b/>
          <w:bCs/>
          <w:lang w:val="pt-BR"/>
        </w:rPr>
        <w:t xml:space="preserve"> –</w:t>
      </w:r>
      <w:r w:rsidR="003A10DD" w:rsidRPr="00265DEB">
        <w:rPr>
          <w:rFonts w:eastAsia="Times New Roman"/>
          <w:lang w:val="pt-BR"/>
        </w:rPr>
        <w:t xml:space="preserve"> Institui a Política Nacional para Estudantes com Altas Habilidades ou Superdotação; cria o Cadastro Nacional de Estudantes com Altas Habilidades ou Superdotação, e altera a Lei nº 11.578, de 26 de novembro de 2007.</w:t>
      </w:r>
      <w:r w:rsidR="006A1C4A" w:rsidRPr="008D01CD">
        <w:rPr>
          <w:lang w:val="pt-BR"/>
        </w:rPr>
        <w:t xml:space="preserve"> </w:t>
      </w:r>
      <w:r w:rsidR="003A10DD" w:rsidRPr="00265DEB">
        <w:rPr>
          <w:lang w:val="pt-BR"/>
        </w:rPr>
        <w:t>b)</w:t>
      </w:r>
      <w:hyperlink r:id="rId8" w:history="1">
        <w:r w:rsidR="003A10DD" w:rsidRPr="00265DEB">
          <w:rPr>
            <w:rStyle w:val="Hyperlink"/>
            <w:rFonts w:eastAsia="Times New Roman"/>
            <w:bCs/>
            <w:lang w:val="pt-BR"/>
          </w:rPr>
          <w:t>PORTARIA</w:t>
        </w:r>
      </w:hyperlink>
      <w:r w:rsidR="003A10DD" w:rsidRPr="00265DEB">
        <w:rPr>
          <w:rStyle w:val="Hyperlink"/>
          <w:rFonts w:eastAsia="Times New Roman"/>
          <w:bCs/>
          <w:lang w:val="pt-BR"/>
        </w:rPr>
        <w:t xml:space="preserve"> GAB/MIR Nº 276, DE 16 DE JUNHO DE 2026 </w:t>
      </w:r>
      <w:r w:rsidR="003A10DD" w:rsidRPr="00265DEB">
        <w:rPr>
          <w:rStyle w:val="Hyperlink"/>
          <w:rFonts w:eastAsia="Times New Roman"/>
          <w:b/>
          <w:bCs/>
          <w:lang w:val="pt-BR"/>
        </w:rPr>
        <w:t>-</w:t>
      </w:r>
      <w:r w:rsidR="003A10DD" w:rsidRPr="00265DEB">
        <w:rPr>
          <w:rFonts w:eastAsia="Times New Roman"/>
          <w:lang w:val="pt-BR"/>
        </w:rPr>
        <w:t xml:space="preserve"> Institui a Comissão Interna do Ministério da Igualdade Racial para acompanhamento a coordenação da elaboração do 2º Plano Nacional de Promoção da Igualdade Racial – 2º PLANAPIR, em cumprimento à decisão proferida pelo Supremo Tribunal Federal na ADPF nº 973.</w:t>
      </w:r>
      <w:r w:rsidR="006A1C4A" w:rsidRPr="008D01CD">
        <w:rPr>
          <w:lang w:val="pt-BR"/>
        </w:rPr>
        <w:t xml:space="preserve"> </w:t>
      </w:r>
      <w:r w:rsidR="003A10DD" w:rsidRPr="00265DEB">
        <w:rPr>
          <w:rFonts w:eastAsia="Times New Roman"/>
          <w:bCs/>
          <w:lang w:val="pt-BR"/>
        </w:rPr>
        <w:t>- Do dia 19 de junho de 2026</w:t>
      </w:r>
      <w:r w:rsidR="006A1C4A" w:rsidRPr="008D01CD">
        <w:rPr>
          <w:lang w:val="pt-BR"/>
        </w:rPr>
        <w:t>.</w:t>
      </w:r>
      <w:r w:rsidR="00A24031" w:rsidRPr="00265DEB">
        <w:rPr>
          <w:rFonts w:eastAsia="Times New Roman"/>
          <w:bCs/>
          <w:lang w:val="pt-BR"/>
        </w:rPr>
        <w:t xml:space="preserve"> </w:t>
      </w:r>
      <w:r w:rsidR="003A10DD">
        <w:fldChar w:fldCharType="begin"/>
      </w:r>
      <w:r w:rsidR="003A10DD" w:rsidRPr="00265DEB">
        <w:rPr>
          <w:lang w:val="pt-BR"/>
        </w:rPr>
        <w:instrText>HYPERLINK "http://legislacao.planalto.gov.br/legisla/legislacao.nsf/Viw_Identificacao/lei%2015.437-2026?OpenDocument"</w:instrText>
      </w:r>
      <w:r w:rsidR="003A10DD">
        <w:fldChar w:fldCharType="separate"/>
      </w:r>
      <w:r w:rsidR="003A10DD" w:rsidRPr="00265DEB">
        <w:rPr>
          <w:rStyle w:val="Hyperlink"/>
          <w:rFonts w:eastAsia="Times New Roman"/>
          <w:bCs/>
          <w:lang w:val="pt-BR"/>
        </w:rPr>
        <w:t>LEI Nº 15.437, DE 18 DE JUNHO DE 2026</w:t>
      </w:r>
      <w:r w:rsidR="003A10DD">
        <w:fldChar w:fldCharType="end"/>
      </w:r>
      <w:r w:rsidR="003A10DD" w:rsidRPr="00265DEB">
        <w:rPr>
          <w:rFonts w:eastAsia="Times New Roman"/>
          <w:b/>
          <w:bCs/>
          <w:lang w:val="pt-BR"/>
        </w:rPr>
        <w:t xml:space="preserve"> -</w:t>
      </w:r>
      <w:r w:rsidR="003A10DD" w:rsidRPr="00265DEB">
        <w:rPr>
          <w:rFonts w:eastAsia="Times New Roman"/>
          <w:lang w:val="pt-BR"/>
        </w:rPr>
        <w:t xml:space="preserve"> Altera a Lei nº 11.738, de 16 de julho de 2008, para dispor sobre o piso salarial profissional nacional para os profissionais do magistério público da educação básica, e o Decreto-Lei nº 9.760, de 5 de setembro de 1946, para dispor sobre o prazo de identificação de terrenos marginais, terrenos de marinha e seus acrescidos.</w:t>
      </w:r>
      <w:r w:rsidR="006A1C4A" w:rsidRPr="008D01CD">
        <w:rPr>
          <w:lang w:val="pt-BR"/>
        </w:rPr>
        <w:t xml:space="preserve"> </w:t>
      </w:r>
      <w:r w:rsidR="003A10DD" w:rsidRPr="00265DEB">
        <w:rPr>
          <w:rFonts w:eastAsia="Times New Roman"/>
          <w:bCs/>
          <w:lang w:val="pt-BR"/>
        </w:rPr>
        <w:t>- Do dia 22 de junho</w:t>
      </w:r>
      <w:r w:rsidR="006A1C4A" w:rsidRPr="00265DEB">
        <w:rPr>
          <w:rFonts w:eastAsia="Times New Roman"/>
          <w:bCs/>
          <w:lang w:val="pt-BR"/>
        </w:rPr>
        <w:t>.</w:t>
      </w:r>
      <w:r w:rsidR="006A1C4A" w:rsidRPr="008D01CD">
        <w:rPr>
          <w:lang w:val="pt-BR"/>
        </w:rPr>
        <w:t xml:space="preserve"> </w:t>
      </w:r>
      <w:r w:rsidR="003A10DD" w:rsidRPr="00265DEB">
        <w:rPr>
          <w:rFonts w:eastAsia="Times New Roman"/>
          <w:bCs/>
          <w:lang w:val="pt-BR"/>
        </w:rPr>
        <w:t>RESOLUÇÃO Nº 281, DE 18 DE JUNHO DE 2026</w:t>
      </w:r>
      <w:r w:rsidR="003A10DD" w:rsidRPr="00265DEB">
        <w:rPr>
          <w:rFonts w:eastAsia="Times New Roman"/>
          <w:b/>
          <w:bCs/>
          <w:lang w:val="pt-BR"/>
        </w:rPr>
        <w:t xml:space="preserve">. </w:t>
      </w:r>
      <w:r w:rsidR="003A10DD" w:rsidRPr="00265DEB">
        <w:rPr>
          <w:rFonts w:eastAsia="Times New Roman"/>
          <w:lang w:val="pt-BR"/>
        </w:rPr>
        <w:t xml:space="preserve">Ministério dos Direitos Humanos e da Cidadania SECRETARIA NACIONAL DOS DIREITOS DA CRIANÇA E DO ADOLESCENTE COORDENAÇÃO-GERAL DO CONSELHO NACIONAL DOS DIREITOS DA CRIANÇA E DO ADOLESCENTE. Institui o Grupo Temático para tratar da compatibilização do Ensino Médio em Tempo Integral com o direito à profissionalização de adolescentes, por intermédio dos Programas de Aprendizagem Profissional e com os demais serviços, </w:t>
      </w:r>
      <w:r w:rsidR="003A10DD" w:rsidRPr="00265DEB">
        <w:rPr>
          <w:rFonts w:eastAsia="Times New Roman"/>
          <w:lang w:val="pt-BR"/>
        </w:rPr>
        <w:lastRenderedPageBreak/>
        <w:t>projetos, programas</w:t>
      </w:r>
      <w:r w:rsidR="003A10DD" w:rsidRPr="00265DEB">
        <w:rPr>
          <w:rFonts w:eastAsia="Times New Roman"/>
          <w:b/>
          <w:bCs/>
          <w:lang w:val="pt-BR"/>
        </w:rPr>
        <w:t>.</w:t>
      </w:r>
      <w:r w:rsidR="006A1C4A" w:rsidRPr="008D01CD">
        <w:rPr>
          <w:lang w:val="pt-BR"/>
        </w:rPr>
        <w:t xml:space="preserve"> </w:t>
      </w:r>
      <w:r w:rsidR="003A10DD" w:rsidRPr="00265DEB">
        <w:rPr>
          <w:rFonts w:eastAsia="Times New Roman"/>
          <w:bCs/>
          <w:lang w:val="pt-BR"/>
        </w:rPr>
        <w:t>- Do dia 23 de junho</w:t>
      </w:r>
      <w:r w:rsidR="006A1C4A" w:rsidRPr="008D01CD">
        <w:rPr>
          <w:lang w:val="pt-BR"/>
        </w:rPr>
        <w:t xml:space="preserve">. </w:t>
      </w:r>
      <w:proofErr w:type="gramStart"/>
      <w:r w:rsidR="003A10DD" w:rsidRPr="00265DEB">
        <w:rPr>
          <w:rFonts w:eastAsia="Times New Roman"/>
          <w:bCs/>
          <w:lang w:val="pt-BR"/>
        </w:rPr>
        <w:t>a)RESOLUÇÃO</w:t>
      </w:r>
      <w:proofErr w:type="gramEnd"/>
      <w:r w:rsidR="003A10DD" w:rsidRPr="00265DEB">
        <w:rPr>
          <w:rFonts w:eastAsia="Times New Roman"/>
          <w:bCs/>
          <w:lang w:val="pt-BR"/>
        </w:rPr>
        <w:t xml:space="preserve"> CNE/CEB Nº 2, DE 19 DE JUNHO DE 2026</w:t>
      </w:r>
      <w:r w:rsidR="003A10DD" w:rsidRPr="00265DEB">
        <w:rPr>
          <w:rFonts w:eastAsia="Times New Roman"/>
          <w:b/>
          <w:bCs/>
          <w:lang w:val="pt-BR"/>
        </w:rPr>
        <w:t xml:space="preserve">. </w:t>
      </w:r>
      <w:r w:rsidR="003A10DD" w:rsidRPr="00265DEB">
        <w:rPr>
          <w:rFonts w:eastAsia="Times New Roman"/>
          <w:lang w:val="pt-BR"/>
        </w:rPr>
        <w:t>CONSELHO NACIONAL DE EDUCAÇÃO CÂMARA DE EDUCAÇÃO BÁSICA. Altera a Resolução CNE/CEB nº 7, de 1º de agosto de 2025, que instituiu as Diretrizes Operacionais Nacionais para a Educação Integral em Tempo Integral na Educação Básica.</w:t>
      </w:r>
      <w:r w:rsidR="006A1C4A" w:rsidRPr="008D01CD">
        <w:rPr>
          <w:lang w:val="pt-BR"/>
        </w:rPr>
        <w:t xml:space="preserve"> </w:t>
      </w:r>
      <w:r w:rsidR="003A10DD" w:rsidRPr="00265DEB">
        <w:rPr>
          <w:rFonts w:eastAsia="Times New Roman"/>
          <w:bCs/>
          <w:lang w:val="pt-BR"/>
        </w:rPr>
        <w:t>b) PORTARIA MEC Nº 550, DE 18 DE JUNHO DE 2026</w:t>
      </w:r>
      <w:r w:rsidR="003A10DD" w:rsidRPr="00265DEB">
        <w:rPr>
          <w:rFonts w:eastAsia="Times New Roman"/>
          <w:b/>
          <w:bCs/>
          <w:lang w:val="pt-BR"/>
        </w:rPr>
        <w:t xml:space="preserve">. </w:t>
      </w:r>
      <w:r w:rsidR="003A10DD" w:rsidRPr="00265DEB">
        <w:rPr>
          <w:rFonts w:eastAsia="Times New Roman"/>
          <w:lang w:val="pt-BR"/>
        </w:rPr>
        <w:t>Ministério da Educação, GABINETE DO MINISTRO. Altera a Portaria MEC nº 421, de 15 de maio de 2026, que dispõe sobre a Política Nacional de Educação Especial Inclusiva - PNEEI e sobre a Rede Nacional de Educação Especial Inclusiva - Reneei, de que tratam o Decreto nº 12.686, de 20 de outubro de 2025</w:t>
      </w:r>
      <w:r w:rsidR="003A10DD" w:rsidRPr="00265DEB">
        <w:rPr>
          <w:rFonts w:eastAsia="Times New Roman"/>
          <w:b/>
          <w:bCs/>
          <w:lang w:val="pt-BR"/>
        </w:rPr>
        <w:t>.</w:t>
      </w:r>
      <w:r w:rsidR="006A1C4A" w:rsidRPr="008D01CD">
        <w:rPr>
          <w:lang w:val="pt-BR"/>
        </w:rPr>
        <w:t xml:space="preserve"> </w:t>
      </w:r>
      <w:r w:rsidR="003A10DD" w:rsidRPr="00265DEB">
        <w:rPr>
          <w:rFonts w:eastAsia="Times New Roman"/>
          <w:b/>
          <w:bCs/>
          <w:lang w:val="pt-BR"/>
        </w:rPr>
        <w:t>– No Diário Oficial do Estado</w:t>
      </w:r>
      <w:r w:rsidR="006A1C4A" w:rsidRPr="00265DEB">
        <w:rPr>
          <w:rFonts w:eastAsia="Times New Roman"/>
          <w:b/>
          <w:bCs/>
          <w:lang w:val="pt-BR"/>
        </w:rPr>
        <w:t>:</w:t>
      </w:r>
      <w:r w:rsidR="006A1C4A" w:rsidRPr="008D01CD">
        <w:rPr>
          <w:lang w:val="pt-BR"/>
        </w:rPr>
        <w:t xml:space="preserve"> </w:t>
      </w:r>
      <w:r w:rsidR="003A10DD" w:rsidRPr="00265DEB">
        <w:rPr>
          <w:rFonts w:eastAsia="Times New Roman"/>
          <w:bCs/>
          <w:lang w:val="pt-BR"/>
        </w:rPr>
        <w:t>- Do dia 16 de junho de 2026</w:t>
      </w:r>
      <w:r w:rsidR="006A1C4A" w:rsidRPr="008D01CD">
        <w:rPr>
          <w:lang w:val="pt-BR"/>
        </w:rPr>
        <w:t xml:space="preserve">. </w:t>
      </w:r>
      <w:r w:rsidR="003A10DD" w:rsidRPr="00265DEB">
        <w:rPr>
          <w:rFonts w:eastAsia="Times New Roman"/>
          <w:bCs/>
          <w:lang w:val="pt-BR"/>
        </w:rPr>
        <w:t xml:space="preserve">a) Parecer CEEd nº 01/2026. </w:t>
      </w:r>
      <w:proofErr w:type="spellStart"/>
      <w:r w:rsidR="003A10DD" w:rsidRPr="008D01CD">
        <w:rPr>
          <w:rFonts w:eastAsia="Times New Roman"/>
          <w:bCs/>
        </w:rPr>
        <w:t>Atualiza</w:t>
      </w:r>
      <w:proofErr w:type="spellEnd"/>
      <w:r w:rsidR="003A10DD" w:rsidRPr="008D01CD">
        <w:rPr>
          <w:rFonts w:eastAsia="Times New Roman"/>
          <w:bCs/>
        </w:rPr>
        <w:t xml:space="preserve"> as </w:t>
      </w:r>
      <w:proofErr w:type="spellStart"/>
      <w:r w:rsidR="003A10DD" w:rsidRPr="008D01CD">
        <w:rPr>
          <w:rFonts w:eastAsia="Times New Roman"/>
          <w:bCs/>
        </w:rPr>
        <w:t>normas</w:t>
      </w:r>
      <w:proofErr w:type="spellEnd"/>
      <w:r w:rsidR="003A10DD" w:rsidRPr="008D01CD">
        <w:rPr>
          <w:rFonts w:eastAsia="Times New Roman"/>
          <w:bCs/>
        </w:rPr>
        <w:t xml:space="preserve"> e </w:t>
      </w:r>
      <w:proofErr w:type="spellStart"/>
      <w:r w:rsidR="003A10DD" w:rsidRPr="008D01CD">
        <w:rPr>
          <w:rFonts w:eastAsia="Times New Roman"/>
          <w:bCs/>
        </w:rPr>
        <w:t>orienta</w:t>
      </w:r>
      <w:proofErr w:type="spellEnd"/>
      <w:r w:rsidR="003A10DD" w:rsidRPr="008D01CD">
        <w:rPr>
          <w:rFonts w:eastAsia="Times New Roman"/>
          <w:bCs/>
        </w:rPr>
        <w:t xml:space="preserve"> as </w:t>
      </w:r>
      <w:proofErr w:type="spellStart"/>
      <w:r w:rsidR="003A10DD" w:rsidRPr="008D01CD">
        <w:rPr>
          <w:rFonts w:eastAsia="Times New Roman"/>
          <w:bCs/>
        </w:rPr>
        <w:t>instituições</w:t>
      </w:r>
      <w:proofErr w:type="spellEnd"/>
      <w:r w:rsidR="003A10DD" w:rsidRPr="008D01CD">
        <w:rPr>
          <w:rFonts w:eastAsia="Times New Roman"/>
          <w:bCs/>
        </w:rPr>
        <w:t xml:space="preserve"> </w:t>
      </w:r>
      <w:proofErr w:type="spellStart"/>
      <w:r w:rsidR="003A10DD" w:rsidRPr="008D01CD">
        <w:rPr>
          <w:rFonts w:eastAsia="Times New Roman"/>
          <w:bCs/>
        </w:rPr>
        <w:t>integrantes</w:t>
      </w:r>
      <w:proofErr w:type="spellEnd"/>
      <w:r w:rsidR="003A10DD" w:rsidRPr="008D01CD">
        <w:rPr>
          <w:rFonts w:eastAsia="Times New Roman"/>
        </w:rPr>
        <w:t xml:space="preserve"> do Sistema Estadual de Ensino do Rio Grande do Sul </w:t>
      </w:r>
      <w:proofErr w:type="spellStart"/>
      <w:r w:rsidR="003A10DD" w:rsidRPr="008D01CD">
        <w:rPr>
          <w:rFonts w:eastAsia="Times New Roman"/>
        </w:rPr>
        <w:t>quanto</w:t>
      </w:r>
      <w:proofErr w:type="spellEnd"/>
      <w:r w:rsidR="003A10DD" w:rsidRPr="008D01CD">
        <w:rPr>
          <w:rFonts w:eastAsia="Times New Roman"/>
        </w:rPr>
        <w:t xml:space="preserve"> à </w:t>
      </w:r>
      <w:proofErr w:type="spellStart"/>
      <w:r w:rsidR="003A10DD" w:rsidRPr="008D01CD">
        <w:rPr>
          <w:rFonts w:eastAsia="Times New Roman"/>
        </w:rPr>
        <w:t>elaboração</w:t>
      </w:r>
      <w:proofErr w:type="spellEnd"/>
      <w:r w:rsidR="003A10DD" w:rsidRPr="008D01CD">
        <w:rPr>
          <w:rFonts w:eastAsia="Times New Roman"/>
        </w:rPr>
        <w:t xml:space="preserve"> e/</w:t>
      </w:r>
      <w:proofErr w:type="spellStart"/>
      <w:r w:rsidR="003A10DD" w:rsidRPr="008D01CD">
        <w:rPr>
          <w:rFonts w:eastAsia="Times New Roman"/>
        </w:rPr>
        <w:t>ou</w:t>
      </w:r>
      <w:proofErr w:type="spellEnd"/>
      <w:r w:rsidR="003A10DD" w:rsidRPr="008D01CD">
        <w:rPr>
          <w:rFonts w:eastAsia="Times New Roman"/>
        </w:rPr>
        <w:t xml:space="preserve"> </w:t>
      </w:r>
      <w:proofErr w:type="spellStart"/>
      <w:r w:rsidR="003A10DD" w:rsidRPr="008D01CD">
        <w:rPr>
          <w:rFonts w:eastAsia="Times New Roman"/>
        </w:rPr>
        <w:t>revisão</w:t>
      </w:r>
      <w:proofErr w:type="spellEnd"/>
      <w:r w:rsidR="003A10DD" w:rsidRPr="008D01CD">
        <w:rPr>
          <w:rFonts w:eastAsia="Times New Roman"/>
          <w:b/>
          <w:bCs/>
        </w:rPr>
        <w:t xml:space="preserve"> </w:t>
      </w:r>
      <w:r w:rsidR="003A10DD" w:rsidRPr="008D01CD">
        <w:rPr>
          <w:rFonts w:eastAsia="Times New Roman"/>
        </w:rPr>
        <w:t xml:space="preserve">dos </w:t>
      </w:r>
      <w:proofErr w:type="spellStart"/>
      <w:r w:rsidR="003A10DD" w:rsidRPr="008D01CD">
        <w:rPr>
          <w:rFonts w:eastAsia="Times New Roman"/>
        </w:rPr>
        <w:t>documentos</w:t>
      </w:r>
      <w:proofErr w:type="spellEnd"/>
      <w:r w:rsidR="003A10DD" w:rsidRPr="008D01CD">
        <w:rPr>
          <w:rFonts w:eastAsia="Times New Roman"/>
        </w:rPr>
        <w:t xml:space="preserve"> </w:t>
      </w:r>
      <w:proofErr w:type="spellStart"/>
      <w:r w:rsidR="003A10DD" w:rsidRPr="008D01CD">
        <w:rPr>
          <w:rFonts w:eastAsia="Times New Roman"/>
        </w:rPr>
        <w:t>pedagógicos</w:t>
      </w:r>
      <w:proofErr w:type="spellEnd"/>
      <w:r w:rsidR="003A10DD" w:rsidRPr="008D01CD">
        <w:rPr>
          <w:rFonts w:eastAsia="Times New Roman"/>
        </w:rPr>
        <w:t>.</w:t>
      </w:r>
      <w:r w:rsidR="003A10DD" w:rsidRPr="008D01CD">
        <w:rPr>
          <w:rFonts w:eastAsia="Times New Roman"/>
          <w:b/>
          <w:bCs/>
        </w:rPr>
        <w:t xml:space="preserve"> </w:t>
      </w:r>
      <w:r w:rsidR="003A10DD" w:rsidRPr="008D01CD">
        <w:rPr>
          <w:rFonts w:eastAsia="Times New Roman"/>
          <w:bCs/>
        </w:rPr>
        <w:t xml:space="preserve">b) </w:t>
      </w:r>
      <w:proofErr w:type="spellStart"/>
      <w:r w:rsidR="003A10DD" w:rsidRPr="008D01CD">
        <w:rPr>
          <w:rFonts w:eastAsia="Times New Roman"/>
          <w:bCs/>
        </w:rPr>
        <w:t>Resolução</w:t>
      </w:r>
      <w:proofErr w:type="spellEnd"/>
      <w:r w:rsidR="003A10DD" w:rsidRPr="008D01CD">
        <w:rPr>
          <w:rFonts w:eastAsia="Times New Roman"/>
          <w:bCs/>
        </w:rPr>
        <w:t xml:space="preserve"> CEEd nº 392, de 7 de </w:t>
      </w:r>
      <w:proofErr w:type="spellStart"/>
      <w:r w:rsidR="003A10DD" w:rsidRPr="008D01CD">
        <w:rPr>
          <w:rFonts w:eastAsia="Times New Roman"/>
          <w:bCs/>
        </w:rPr>
        <w:t>janeiro</w:t>
      </w:r>
      <w:proofErr w:type="spellEnd"/>
      <w:r w:rsidR="003A10DD" w:rsidRPr="008D01CD">
        <w:rPr>
          <w:rFonts w:eastAsia="Times New Roman"/>
          <w:bCs/>
        </w:rPr>
        <w:t xml:space="preserve"> de 2026</w:t>
      </w:r>
      <w:r w:rsidR="003A10DD" w:rsidRPr="008D01CD">
        <w:rPr>
          <w:rFonts w:eastAsia="Times New Roman"/>
          <w:b/>
          <w:bCs/>
        </w:rPr>
        <w:t xml:space="preserve">.  </w:t>
      </w:r>
      <w:proofErr w:type="spellStart"/>
      <w:r w:rsidR="003A10DD" w:rsidRPr="008D01CD">
        <w:rPr>
          <w:rFonts w:eastAsia="Times New Roman"/>
        </w:rPr>
        <w:t>Institui</w:t>
      </w:r>
      <w:proofErr w:type="spellEnd"/>
      <w:r w:rsidR="003A10DD" w:rsidRPr="008D01CD">
        <w:rPr>
          <w:rFonts w:eastAsia="Times New Roman"/>
        </w:rPr>
        <w:t xml:space="preserve"> </w:t>
      </w:r>
      <w:proofErr w:type="spellStart"/>
      <w:r w:rsidR="003A10DD" w:rsidRPr="008D01CD">
        <w:rPr>
          <w:rFonts w:eastAsia="Times New Roman"/>
        </w:rPr>
        <w:t>diretrizes</w:t>
      </w:r>
      <w:proofErr w:type="spellEnd"/>
      <w:r w:rsidR="003A10DD" w:rsidRPr="008D01CD">
        <w:rPr>
          <w:rFonts w:eastAsia="Times New Roman"/>
        </w:rPr>
        <w:t xml:space="preserve">, </w:t>
      </w:r>
      <w:proofErr w:type="spellStart"/>
      <w:r w:rsidR="003A10DD" w:rsidRPr="008D01CD">
        <w:rPr>
          <w:rFonts w:eastAsia="Times New Roman"/>
        </w:rPr>
        <w:t>normas</w:t>
      </w:r>
      <w:proofErr w:type="spellEnd"/>
      <w:r w:rsidR="003A10DD" w:rsidRPr="008D01CD">
        <w:rPr>
          <w:rFonts w:eastAsia="Times New Roman"/>
        </w:rPr>
        <w:t xml:space="preserve"> e </w:t>
      </w:r>
      <w:proofErr w:type="spellStart"/>
      <w:r w:rsidR="003A10DD" w:rsidRPr="008D01CD">
        <w:rPr>
          <w:rFonts w:eastAsia="Times New Roman"/>
        </w:rPr>
        <w:t>orienta</w:t>
      </w:r>
      <w:proofErr w:type="spellEnd"/>
      <w:r w:rsidR="003A10DD" w:rsidRPr="008D01CD">
        <w:rPr>
          <w:rFonts w:eastAsia="Times New Roman"/>
        </w:rPr>
        <w:t xml:space="preserve"> as </w:t>
      </w:r>
      <w:proofErr w:type="spellStart"/>
      <w:r w:rsidR="003A10DD" w:rsidRPr="008D01CD">
        <w:rPr>
          <w:rFonts w:eastAsia="Times New Roman"/>
        </w:rPr>
        <w:t>instituições</w:t>
      </w:r>
      <w:proofErr w:type="spellEnd"/>
      <w:r w:rsidR="003A10DD" w:rsidRPr="008D01CD">
        <w:rPr>
          <w:rFonts w:eastAsia="Times New Roman"/>
        </w:rPr>
        <w:t xml:space="preserve"> </w:t>
      </w:r>
      <w:proofErr w:type="spellStart"/>
      <w:r w:rsidR="003A10DD" w:rsidRPr="008D01CD">
        <w:rPr>
          <w:rFonts w:eastAsia="Times New Roman"/>
        </w:rPr>
        <w:t>integrantes</w:t>
      </w:r>
      <w:proofErr w:type="spellEnd"/>
      <w:r w:rsidR="003A10DD" w:rsidRPr="008D01CD">
        <w:rPr>
          <w:rFonts w:eastAsia="Times New Roman"/>
        </w:rPr>
        <w:t xml:space="preserve"> do Sistema Estadual de Ensino na </w:t>
      </w:r>
      <w:proofErr w:type="spellStart"/>
      <w:r w:rsidR="003A10DD" w:rsidRPr="008D01CD">
        <w:rPr>
          <w:rFonts w:eastAsia="Times New Roman"/>
        </w:rPr>
        <w:t>elaboração</w:t>
      </w:r>
      <w:proofErr w:type="spellEnd"/>
      <w:r w:rsidR="003A10DD" w:rsidRPr="008D01CD">
        <w:rPr>
          <w:rFonts w:eastAsia="Times New Roman"/>
        </w:rPr>
        <w:t xml:space="preserve"> dos </w:t>
      </w:r>
      <w:proofErr w:type="spellStart"/>
      <w:r w:rsidR="003A10DD" w:rsidRPr="008D01CD">
        <w:rPr>
          <w:rFonts w:eastAsia="Times New Roman"/>
        </w:rPr>
        <w:t>Documentos</w:t>
      </w:r>
      <w:proofErr w:type="spellEnd"/>
      <w:r w:rsidR="003A10DD" w:rsidRPr="008D01CD">
        <w:rPr>
          <w:rFonts w:eastAsia="Times New Roman"/>
        </w:rPr>
        <w:t xml:space="preserve"> </w:t>
      </w:r>
      <w:proofErr w:type="spellStart"/>
      <w:r w:rsidR="003A10DD" w:rsidRPr="008D01CD">
        <w:rPr>
          <w:rFonts w:eastAsia="Times New Roman"/>
        </w:rPr>
        <w:t>Pedagógicos</w:t>
      </w:r>
      <w:proofErr w:type="spellEnd"/>
      <w:r w:rsidR="003A10DD" w:rsidRPr="008D01CD">
        <w:rPr>
          <w:rFonts w:eastAsia="Times New Roman"/>
        </w:rPr>
        <w:t xml:space="preserve">, nos termos do </w:t>
      </w:r>
      <w:proofErr w:type="spellStart"/>
      <w:r w:rsidR="003A10DD" w:rsidRPr="008D01CD">
        <w:rPr>
          <w:rFonts w:eastAsia="Times New Roman"/>
        </w:rPr>
        <w:t>Parecer</w:t>
      </w:r>
      <w:proofErr w:type="spellEnd"/>
      <w:r w:rsidR="003A10DD" w:rsidRPr="008D01CD">
        <w:rPr>
          <w:rFonts w:eastAsia="Times New Roman"/>
        </w:rPr>
        <w:t xml:space="preserve"> n° 01/2026.</w:t>
      </w:r>
      <w:r w:rsidR="006A1C4A" w:rsidRPr="008D01CD">
        <w:rPr>
          <w:lang w:val="pt-BR"/>
        </w:rPr>
        <w:t xml:space="preserve"> </w:t>
      </w:r>
      <w:r w:rsidR="003A10DD" w:rsidRPr="008D01CD">
        <w:rPr>
          <w:rFonts w:eastAsia="Times New Roman"/>
          <w:bCs/>
        </w:rPr>
        <w:t xml:space="preserve">c) </w:t>
      </w:r>
      <w:proofErr w:type="spellStart"/>
      <w:r w:rsidR="003A10DD" w:rsidRPr="008D01CD">
        <w:rPr>
          <w:rFonts w:eastAsia="Times New Roman"/>
          <w:bCs/>
        </w:rPr>
        <w:t>Portaria</w:t>
      </w:r>
      <w:proofErr w:type="spellEnd"/>
      <w:r w:rsidR="003A10DD" w:rsidRPr="008D01CD">
        <w:rPr>
          <w:rFonts w:eastAsia="Times New Roman"/>
          <w:bCs/>
        </w:rPr>
        <w:t xml:space="preserve"> SEDUC nº 758/2026</w:t>
      </w:r>
      <w:r w:rsidR="003A10DD" w:rsidRPr="008D01CD">
        <w:rPr>
          <w:rFonts w:eastAsia="Times New Roman"/>
        </w:rPr>
        <w:t xml:space="preserve">. </w:t>
      </w:r>
      <w:proofErr w:type="spellStart"/>
      <w:r w:rsidR="003A10DD" w:rsidRPr="008D01CD">
        <w:rPr>
          <w:rFonts w:eastAsia="Times New Roman"/>
        </w:rPr>
        <w:t>Dispõe</w:t>
      </w:r>
      <w:proofErr w:type="spellEnd"/>
      <w:r w:rsidR="003A10DD" w:rsidRPr="008D01CD">
        <w:rPr>
          <w:rFonts w:eastAsia="Times New Roman"/>
        </w:rPr>
        <w:t xml:space="preserve"> </w:t>
      </w:r>
      <w:proofErr w:type="spellStart"/>
      <w:r w:rsidR="003A10DD" w:rsidRPr="008D01CD">
        <w:rPr>
          <w:rFonts w:eastAsia="Times New Roman"/>
        </w:rPr>
        <w:t>sobre</w:t>
      </w:r>
      <w:proofErr w:type="spellEnd"/>
      <w:r w:rsidR="003A10DD" w:rsidRPr="008D01CD">
        <w:rPr>
          <w:rFonts w:eastAsia="Times New Roman"/>
        </w:rPr>
        <w:t xml:space="preserve"> a </w:t>
      </w:r>
      <w:proofErr w:type="spellStart"/>
      <w:r w:rsidR="003A10DD" w:rsidRPr="008D01CD">
        <w:rPr>
          <w:rFonts w:eastAsia="Times New Roman"/>
        </w:rPr>
        <w:t>obrigatoriedade</w:t>
      </w:r>
      <w:proofErr w:type="spellEnd"/>
      <w:r w:rsidR="003A10DD" w:rsidRPr="008D01CD">
        <w:rPr>
          <w:rFonts w:eastAsia="Times New Roman"/>
        </w:rPr>
        <w:t xml:space="preserve"> do </w:t>
      </w:r>
      <w:proofErr w:type="spellStart"/>
      <w:r w:rsidR="003A10DD" w:rsidRPr="008D01CD">
        <w:rPr>
          <w:rFonts w:eastAsia="Times New Roman"/>
        </w:rPr>
        <w:t>cumprimento</w:t>
      </w:r>
      <w:proofErr w:type="spellEnd"/>
      <w:r w:rsidR="003A10DD" w:rsidRPr="008D01CD">
        <w:rPr>
          <w:rFonts w:eastAsia="Times New Roman"/>
        </w:rPr>
        <w:t xml:space="preserve"> do Guia </w:t>
      </w:r>
      <w:proofErr w:type="spellStart"/>
      <w:r w:rsidR="003A10DD" w:rsidRPr="008D01CD">
        <w:rPr>
          <w:rFonts w:eastAsia="Times New Roman"/>
        </w:rPr>
        <w:t>Pedagógico-Operacional</w:t>
      </w:r>
      <w:proofErr w:type="spellEnd"/>
      <w:r w:rsidR="003A10DD" w:rsidRPr="008D01CD">
        <w:rPr>
          <w:rFonts w:eastAsia="Times New Roman"/>
        </w:rPr>
        <w:t xml:space="preserve"> da </w:t>
      </w:r>
      <w:proofErr w:type="spellStart"/>
      <w:r w:rsidR="003A10DD" w:rsidRPr="008D01CD">
        <w:rPr>
          <w:rFonts w:eastAsia="Times New Roman"/>
        </w:rPr>
        <w:t>Educação</w:t>
      </w:r>
      <w:proofErr w:type="spellEnd"/>
      <w:r w:rsidR="003A10DD" w:rsidRPr="008D01CD">
        <w:rPr>
          <w:rFonts w:eastAsia="Times New Roman"/>
        </w:rPr>
        <w:t xml:space="preserve"> Especial na </w:t>
      </w:r>
      <w:proofErr w:type="spellStart"/>
      <w:r w:rsidR="003A10DD" w:rsidRPr="008D01CD">
        <w:rPr>
          <w:rFonts w:eastAsia="Times New Roman"/>
        </w:rPr>
        <w:t>Perspectiva</w:t>
      </w:r>
      <w:proofErr w:type="spellEnd"/>
      <w:r w:rsidR="003A10DD" w:rsidRPr="008D01CD">
        <w:rPr>
          <w:rFonts w:eastAsia="Times New Roman"/>
        </w:rPr>
        <w:t xml:space="preserve"> </w:t>
      </w:r>
      <w:proofErr w:type="spellStart"/>
      <w:r w:rsidR="003A10DD" w:rsidRPr="008D01CD">
        <w:rPr>
          <w:rFonts w:eastAsia="Times New Roman"/>
        </w:rPr>
        <w:t>inclusiva</w:t>
      </w:r>
      <w:proofErr w:type="spellEnd"/>
      <w:r w:rsidR="003A10DD" w:rsidRPr="008D01CD">
        <w:rPr>
          <w:rFonts w:eastAsia="Times New Roman"/>
        </w:rPr>
        <w:t xml:space="preserve"> </w:t>
      </w:r>
      <w:proofErr w:type="spellStart"/>
      <w:r w:rsidR="003A10DD" w:rsidRPr="008D01CD">
        <w:rPr>
          <w:rFonts w:eastAsia="Times New Roman"/>
        </w:rPr>
        <w:t>nas</w:t>
      </w:r>
      <w:proofErr w:type="spellEnd"/>
      <w:r w:rsidR="003A10DD" w:rsidRPr="008D01CD">
        <w:rPr>
          <w:rFonts w:eastAsia="Times New Roman"/>
        </w:rPr>
        <w:t xml:space="preserve"> </w:t>
      </w:r>
      <w:proofErr w:type="spellStart"/>
      <w:r w:rsidR="003A10DD" w:rsidRPr="008D01CD">
        <w:rPr>
          <w:rFonts w:eastAsia="Times New Roman"/>
        </w:rPr>
        <w:t>ações</w:t>
      </w:r>
      <w:proofErr w:type="spellEnd"/>
      <w:r w:rsidR="003A10DD" w:rsidRPr="008D01CD">
        <w:rPr>
          <w:rFonts w:eastAsia="Times New Roman"/>
        </w:rPr>
        <w:t xml:space="preserve"> da </w:t>
      </w:r>
      <w:proofErr w:type="spellStart"/>
      <w:r w:rsidR="003A10DD" w:rsidRPr="008D01CD">
        <w:rPr>
          <w:rFonts w:eastAsia="Times New Roman"/>
        </w:rPr>
        <w:t>Educação</w:t>
      </w:r>
      <w:proofErr w:type="spellEnd"/>
      <w:r w:rsidR="003A10DD" w:rsidRPr="008D01CD">
        <w:rPr>
          <w:rFonts w:eastAsia="Times New Roman"/>
        </w:rPr>
        <w:t xml:space="preserve"> Especial e </w:t>
      </w:r>
      <w:proofErr w:type="spellStart"/>
      <w:r w:rsidR="003A10DD" w:rsidRPr="008D01CD">
        <w:rPr>
          <w:rFonts w:eastAsia="Times New Roman"/>
        </w:rPr>
        <w:t>atendimento</w:t>
      </w:r>
      <w:proofErr w:type="spellEnd"/>
      <w:r w:rsidR="003A10DD" w:rsidRPr="008D01CD">
        <w:rPr>
          <w:rFonts w:eastAsia="Times New Roman"/>
        </w:rPr>
        <w:t xml:space="preserve"> </w:t>
      </w:r>
      <w:proofErr w:type="spellStart"/>
      <w:r w:rsidR="003A10DD" w:rsidRPr="008D01CD">
        <w:rPr>
          <w:rFonts w:eastAsia="Times New Roman"/>
        </w:rPr>
        <w:t>aos</w:t>
      </w:r>
      <w:proofErr w:type="spellEnd"/>
      <w:r w:rsidR="003A10DD" w:rsidRPr="008D01CD">
        <w:rPr>
          <w:rFonts w:eastAsia="Times New Roman"/>
        </w:rPr>
        <w:t xml:space="preserve"> </w:t>
      </w:r>
      <w:proofErr w:type="spellStart"/>
      <w:r w:rsidR="003A10DD" w:rsidRPr="008D01CD">
        <w:rPr>
          <w:rFonts w:eastAsia="Times New Roman"/>
        </w:rPr>
        <w:t>estudantes</w:t>
      </w:r>
      <w:proofErr w:type="spellEnd"/>
      <w:r w:rsidR="003A10DD" w:rsidRPr="008D01CD">
        <w:rPr>
          <w:rFonts w:eastAsia="Times New Roman"/>
        </w:rPr>
        <w:t xml:space="preserve"> </w:t>
      </w:r>
      <w:proofErr w:type="spellStart"/>
      <w:r w:rsidR="003A10DD" w:rsidRPr="008D01CD">
        <w:rPr>
          <w:rFonts w:eastAsia="Times New Roman"/>
        </w:rPr>
        <w:t>público</w:t>
      </w:r>
      <w:proofErr w:type="spellEnd"/>
      <w:r w:rsidR="003A10DD" w:rsidRPr="008D01CD">
        <w:rPr>
          <w:rFonts w:eastAsia="Times New Roman"/>
        </w:rPr>
        <w:t xml:space="preserve"> da </w:t>
      </w:r>
      <w:proofErr w:type="spellStart"/>
      <w:r w:rsidR="003A10DD" w:rsidRPr="008D01CD">
        <w:rPr>
          <w:rFonts w:eastAsia="Times New Roman"/>
        </w:rPr>
        <w:t>Educação</w:t>
      </w:r>
      <w:proofErr w:type="spellEnd"/>
      <w:r w:rsidR="003A10DD" w:rsidRPr="008D01CD">
        <w:rPr>
          <w:rFonts w:eastAsia="Times New Roman"/>
        </w:rPr>
        <w:t xml:space="preserve"> Especial </w:t>
      </w:r>
      <w:proofErr w:type="spellStart"/>
      <w:r w:rsidR="003A10DD" w:rsidRPr="008D01CD">
        <w:rPr>
          <w:rFonts w:eastAsia="Times New Roman"/>
        </w:rPr>
        <w:t>em</w:t>
      </w:r>
      <w:proofErr w:type="spellEnd"/>
      <w:r w:rsidR="003A10DD" w:rsidRPr="008D01CD">
        <w:rPr>
          <w:rFonts w:eastAsia="Times New Roman"/>
        </w:rPr>
        <w:t xml:space="preserve"> </w:t>
      </w:r>
      <w:proofErr w:type="spellStart"/>
      <w:r w:rsidR="003A10DD" w:rsidRPr="008D01CD">
        <w:rPr>
          <w:rFonts w:eastAsia="Times New Roman"/>
        </w:rPr>
        <w:t>todas</w:t>
      </w:r>
      <w:proofErr w:type="spellEnd"/>
      <w:r w:rsidR="003A10DD" w:rsidRPr="008D01CD">
        <w:rPr>
          <w:rFonts w:eastAsia="Times New Roman"/>
        </w:rPr>
        <w:t xml:space="preserve"> as </w:t>
      </w:r>
      <w:proofErr w:type="spellStart"/>
      <w:r w:rsidR="003A10DD" w:rsidRPr="008D01CD">
        <w:rPr>
          <w:rFonts w:eastAsia="Times New Roman"/>
        </w:rPr>
        <w:t>escolas</w:t>
      </w:r>
      <w:proofErr w:type="spellEnd"/>
      <w:r w:rsidR="003A10DD" w:rsidRPr="008D01CD">
        <w:rPr>
          <w:rFonts w:eastAsia="Times New Roman"/>
        </w:rPr>
        <w:t xml:space="preserve"> do Rio Grande do Sul.</w:t>
      </w:r>
      <w:r w:rsidR="006A1C4A" w:rsidRPr="008D01CD">
        <w:rPr>
          <w:lang w:val="pt-BR"/>
        </w:rPr>
        <w:t xml:space="preserve"> </w:t>
      </w:r>
      <w:r w:rsidR="003A10DD" w:rsidRPr="008D01CD">
        <w:rPr>
          <w:rFonts w:eastAsia="Times New Roman"/>
        </w:rPr>
        <w:t xml:space="preserve">d) </w:t>
      </w:r>
      <w:r w:rsidR="003A10DD" w:rsidRPr="008D01CD">
        <w:rPr>
          <w:rFonts w:eastAsia="Times New Roman"/>
          <w:bCs/>
        </w:rPr>
        <w:t xml:space="preserve">DECRETO ESTADUAL nº 58.835, de 15 de </w:t>
      </w:r>
      <w:proofErr w:type="spellStart"/>
      <w:r w:rsidR="003A10DD" w:rsidRPr="008D01CD">
        <w:rPr>
          <w:rFonts w:eastAsia="Times New Roman"/>
          <w:bCs/>
        </w:rPr>
        <w:t>junho</w:t>
      </w:r>
      <w:proofErr w:type="spellEnd"/>
      <w:r w:rsidR="003A10DD" w:rsidRPr="008D01CD">
        <w:rPr>
          <w:rFonts w:eastAsia="Times New Roman"/>
          <w:bCs/>
        </w:rPr>
        <w:t xml:space="preserve"> de 2026.</w:t>
      </w:r>
      <w:r w:rsidR="003A10DD" w:rsidRPr="008D01CD">
        <w:rPr>
          <w:rFonts w:eastAsia="Times New Roman"/>
        </w:rPr>
        <w:t xml:space="preserve"> </w:t>
      </w:r>
      <w:proofErr w:type="spellStart"/>
      <w:r w:rsidR="003A10DD" w:rsidRPr="008D01CD">
        <w:rPr>
          <w:rFonts w:eastAsia="Times New Roman"/>
        </w:rPr>
        <w:t>Dispõe</w:t>
      </w:r>
      <w:proofErr w:type="spellEnd"/>
      <w:r w:rsidR="003A10DD" w:rsidRPr="008D01CD">
        <w:rPr>
          <w:rFonts w:eastAsia="Times New Roman"/>
        </w:rPr>
        <w:t xml:space="preserve"> </w:t>
      </w:r>
      <w:proofErr w:type="spellStart"/>
      <w:r w:rsidR="003A10DD" w:rsidRPr="008D01CD">
        <w:rPr>
          <w:rFonts w:eastAsia="Times New Roman"/>
        </w:rPr>
        <w:t>sobre</w:t>
      </w:r>
      <w:proofErr w:type="spellEnd"/>
      <w:r w:rsidR="003A10DD" w:rsidRPr="008D01CD">
        <w:rPr>
          <w:rFonts w:eastAsia="Times New Roman"/>
        </w:rPr>
        <w:t xml:space="preserve"> o </w:t>
      </w:r>
      <w:proofErr w:type="spellStart"/>
      <w:r w:rsidR="003A10DD" w:rsidRPr="008D01CD">
        <w:rPr>
          <w:rFonts w:eastAsia="Times New Roman"/>
        </w:rPr>
        <w:t>expediente</w:t>
      </w:r>
      <w:proofErr w:type="spellEnd"/>
      <w:r w:rsidR="003A10DD" w:rsidRPr="008D01CD">
        <w:rPr>
          <w:rFonts w:eastAsia="Times New Roman"/>
        </w:rPr>
        <w:t xml:space="preserve"> nos </w:t>
      </w:r>
      <w:proofErr w:type="spellStart"/>
      <w:r w:rsidR="003A10DD" w:rsidRPr="008D01CD">
        <w:rPr>
          <w:rFonts w:eastAsia="Times New Roman"/>
        </w:rPr>
        <w:t>órgãos</w:t>
      </w:r>
      <w:proofErr w:type="spellEnd"/>
      <w:r w:rsidR="003A10DD" w:rsidRPr="008D01CD">
        <w:rPr>
          <w:rFonts w:eastAsia="Times New Roman"/>
        </w:rPr>
        <w:t xml:space="preserve"> e </w:t>
      </w:r>
      <w:proofErr w:type="spellStart"/>
      <w:r w:rsidR="003A10DD" w:rsidRPr="008D01CD">
        <w:rPr>
          <w:rFonts w:eastAsia="Times New Roman"/>
        </w:rPr>
        <w:t>nas</w:t>
      </w:r>
      <w:proofErr w:type="spellEnd"/>
      <w:r w:rsidR="003A10DD" w:rsidRPr="008D01CD">
        <w:rPr>
          <w:rFonts w:eastAsia="Times New Roman"/>
        </w:rPr>
        <w:t xml:space="preserve"> </w:t>
      </w:r>
      <w:proofErr w:type="spellStart"/>
      <w:r w:rsidR="003A10DD" w:rsidRPr="008D01CD">
        <w:rPr>
          <w:rFonts w:eastAsia="Times New Roman"/>
        </w:rPr>
        <w:t>entidades</w:t>
      </w:r>
      <w:proofErr w:type="spellEnd"/>
      <w:r w:rsidR="003A10DD" w:rsidRPr="008D01CD">
        <w:rPr>
          <w:rFonts w:eastAsia="Times New Roman"/>
        </w:rPr>
        <w:t xml:space="preserve"> da </w:t>
      </w:r>
      <w:proofErr w:type="spellStart"/>
      <w:r w:rsidR="003A10DD" w:rsidRPr="008D01CD">
        <w:rPr>
          <w:rFonts w:eastAsia="Times New Roman"/>
        </w:rPr>
        <w:t>administração</w:t>
      </w:r>
      <w:proofErr w:type="spellEnd"/>
      <w:r w:rsidR="003A10DD" w:rsidRPr="008D01CD">
        <w:rPr>
          <w:rFonts w:eastAsia="Times New Roman"/>
        </w:rPr>
        <w:t xml:space="preserve"> </w:t>
      </w:r>
      <w:proofErr w:type="spellStart"/>
      <w:r w:rsidR="003A10DD" w:rsidRPr="008D01CD">
        <w:rPr>
          <w:rFonts w:eastAsia="Times New Roman"/>
        </w:rPr>
        <w:t>pública</w:t>
      </w:r>
      <w:proofErr w:type="spellEnd"/>
      <w:r w:rsidR="003A10DD" w:rsidRPr="008D01CD">
        <w:rPr>
          <w:rFonts w:eastAsia="Times New Roman"/>
        </w:rPr>
        <w:t xml:space="preserve"> </w:t>
      </w:r>
      <w:proofErr w:type="spellStart"/>
      <w:r w:rsidR="003A10DD" w:rsidRPr="008D01CD">
        <w:rPr>
          <w:rFonts w:eastAsia="Times New Roman"/>
        </w:rPr>
        <w:t>estadual</w:t>
      </w:r>
      <w:proofErr w:type="spellEnd"/>
      <w:r w:rsidR="003A10DD" w:rsidRPr="008D01CD">
        <w:rPr>
          <w:rFonts w:eastAsia="Times New Roman"/>
        </w:rPr>
        <w:t xml:space="preserve"> </w:t>
      </w:r>
      <w:proofErr w:type="spellStart"/>
      <w:r w:rsidR="003A10DD" w:rsidRPr="008D01CD">
        <w:rPr>
          <w:rFonts w:eastAsia="Times New Roman"/>
        </w:rPr>
        <w:t>direta</w:t>
      </w:r>
      <w:proofErr w:type="spellEnd"/>
      <w:r w:rsidR="003A10DD" w:rsidRPr="008D01CD">
        <w:rPr>
          <w:rFonts w:eastAsia="Times New Roman"/>
        </w:rPr>
        <w:t xml:space="preserve">, </w:t>
      </w:r>
      <w:proofErr w:type="spellStart"/>
      <w:r w:rsidR="003A10DD" w:rsidRPr="008D01CD">
        <w:rPr>
          <w:rFonts w:eastAsia="Times New Roman"/>
        </w:rPr>
        <w:t>autárquica</w:t>
      </w:r>
      <w:proofErr w:type="spellEnd"/>
      <w:r w:rsidR="003A10DD" w:rsidRPr="008D01CD">
        <w:rPr>
          <w:rFonts w:eastAsia="Times New Roman"/>
        </w:rPr>
        <w:t xml:space="preserve"> e </w:t>
      </w:r>
      <w:proofErr w:type="spellStart"/>
      <w:r w:rsidR="003A10DD" w:rsidRPr="008D01CD">
        <w:rPr>
          <w:rFonts w:eastAsia="Times New Roman"/>
        </w:rPr>
        <w:t>funcional</w:t>
      </w:r>
      <w:proofErr w:type="spellEnd"/>
      <w:r w:rsidR="003A10DD" w:rsidRPr="008D01CD">
        <w:rPr>
          <w:rFonts w:eastAsia="Times New Roman"/>
        </w:rPr>
        <w:t xml:space="preserve"> nos </w:t>
      </w:r>
      <w:proofErr w:type="spellStart"/>
      <w:r w:rsidR="003A10DD" w:rsidRPr="008D01CD">
        <w:rPr>
          <w:rFonts w:eastAsia="Times New Roman"/>
        </w:rPr>
        <w:t>dias</w:t>
      </w:r>
      <w:proofErr w:type="spellEnd"/>
      <w:r w:rsidR="003A10DD" w:rsidRPr="008D01CD">
        <w:rPr>
          <w:rFonts w:eastAsia="Times New Roman"/>
        </w:rPr>
        <w:t xml:space="preserve"> de </w:t>
      </w:r>
      <w:proofErr w:type="spellStart"/>
      <w:r w:rsidR="003A10DD" w:rsidRPr="008D01CD">
        <w:rPr>
          <w:rFonts w:eastAsia="Times New Roman"/>
        </w:rPr>
        <w:t>jogos</w:t>
      </w:r>
      <w:proofErr w:type="spellEnd"/>
      <w:r w:rsidR="003A10DD" w:rsidRPr="008D01CD">
        <w:rPr>
          <w:rFonts w:eastAsia="Times New Roman"/>
        </w:rPr>
        <w:t xml:space="preserve"> da </w:t>
      </w:r>
      <w:proofErr w:type="spellStart"/>
      <w:r w:rsidR="003A10DD" w:rsidRPr="008D01CD">
        <w:rPr>
          <w:rFonts w:eastAsia="Times New Roman"/>
        </w:rPr>
        <w:t>Seleção</w:t>
      </w:r>
      <w:proofErr w:type="spellEnd"/>
      <w:r w:rsidR="003A10DD" w:rsidRPr="008D01CD">
        <w:rPr>
          <w:rFonts w:eastAsia="Times New Roman"/>
        </w:rPr>
        <w:t xml:space="preserve"> Brasileira de </w:t>
      </w:r>
      <w:proofErr w:type="spellStart"/>
      <w:r w:rsidR="003A10DD" w:rsidRPr="008D01CD">
        <w:rPr>
          <w:rFonts w:eastAsia="Times New Roman"/>
        </w:rPr>
        <w:t>Futebol</w:t>
      </w:r>
      <w:proofErr w:type="spellEnd"/>
      <w:r w:rsidR="003A10DD" w:rsidRPr="008D01CD">
        <w:rPr>
          <w:rFonts w:eastAsia="Times New Roman"/>
        </w:rPr>
        <w:t xml:space="preserve"> na Copa do Mundo FIFA 2026.</w:t>
      </w:r>
      <w:r w:rsidR="006A1C4A" w:rsidRPr="008D01CD">
        <w:rPr>
          <w:lang w:val="pt-BR"/>
        </w:rPr>
        <w:t xml:space="preserve"> </w:t>
      </w:r>
      <w:r w:rsidR="003A10DD" w:rsidRPr="008D01CD">
        <w:rPr>
          <w:rFonts w:eastAsia="Times New Roman"/>
          <w:bCs/>
        </w:rPr>
        <w:t xml:space="preserve">- Do </w:t>
      </w:r>
      <w:proofErr w:type="spellStart"/>
      <w:r w:rsidR="003A10DD" w:rsidRPr="008D01CD">
        <w:rPr>
          <w:rFonts w:eastAsia="Times New Roman"/>
          <w:bCs/>
        </w:rPr>
        <w:t>dia</w:t>
      </w:r>
      <w:proofErr w:type="spellEnd"/>
      <w:r w:rsidR="003A10DD" w:rsidRPr="008D01CD">
        <w:rPr>
          <w:rFonts w:eastAsia="Times New Roman"/>
          <w:bCs/>
        </w:rPr>
        <w:t xml:space="preserve"> 18 de </w:t>
      </w:r>
      <w:proofErr w:type="spellStart"/>
      <w:r w:rsidR="003A10DD" w:rsidRPr="008D01CD">
        <w:rPr>
          <w:rFonts w:eastAsia="Times New Roman"/>
          <w:bCs/>
        </w:rPr>
        <w:t>junho</w:t>
      </w:r>
      <w:proofErr w:type="spellEnd"/>
      <w:r w:rsidR="003A10DD" w:rsidRPr="008D01CD">
        <w:rPr>
          <w:rFonts w:eastAsia="Times New Roman"/>
          <w:bCs/>
        </w:rPr>
        <w:t xml:space="preserve"> de 2026</w:t>
      </w:r>
      <w:r w:rsidR="006A1C4A" w:rsidRPr="008D01CD">
        <w:rPr>
          <w:rFonts w:eastAsia="Times New Roman"/>
          <w:bCs/>
        </w:rPr>
        <w:t>.</w:t>
      </w:r>
      <w:r w:rsidR="006A1C4A" w:rsidRPr="008D01CD">
        <w:rPr>
          <w:lang w:val="pt-BR"/>
        </w:rPr>
        <w:t xml:space="preserve"> </w:t>
      </w:r>
      <w:r w:rsidR="003A10DD" w:rsidRPr="008D01CD">
        <w:rPr>
          <w:rFonts w:eastAsia="Times New Roman"/>
          <w:bCs/>
        </w:rPr>
        <w:t xml:space="preserve">DECRETO ESTADUAL Nº 58.838, 17de </w:t>
      </w:r>
      <w:proofErr w:type="spellStart"/>
      <w:r w:rsidR="003A10DD" w:rsidRPr="008D01CD">
        <w:rPr>
          <w:rFonts w:eastAsia="Times New Roman"/>
          <w:bCs/>
        </w:rPr>
        <w:t>junho</w:t>
      </w:r>
      <w:proofErr w:type="spellEnd"/>
      <w:r w:rsidR="003A10DD" w:rsidRPr="008D01CD">
        <w:rPr>
          <w:rFonts w:eastAsia="Times New Roman"/>
          <w:bCs/>
        </w:rPr>
        <w:t xml:space="preserve"> de 2026</w:t>
      </w:r>
      <w:r w:rsidR="00612A11" w:rsidRPr="008D01CD">
        <w:rPr>
          <w:rFonts w:eastAsia="Times New Roman"/>
          <w:b/>
          <w:bCs/>
        </w:rPr>
        <w:t>.</w:t>
      </w:r>
      <w:r w:rsidR="003A10DD" w:rsidRPr="008D01CD">
        <w:rPr>
          <w:rFonts w:eastAsia="Times New Roman"/>
        </w:rPr>
        <w:t xml:space="preserve"> </w:t>
      </w:r>
      <w:proofErr w:type="spellStart"/>
      <w:r w:rsidR="003A10DD" w:rsidRPr="008D01CD">
        <w:rPr>
          <w:rFonts w:eastAsia="Times New Roman"/>
        </w:rPr>
        <w:t>Institui</w:t>
      </w:r>
      <w:proofErr w:type="spellEnd"/>
      <w:r w:rsidR="003A10DD" w:rsidRPr="008D01CD">
        <w:rPr>
          <w:rFonts w:eastAsia="Times New Roman"/>
        </w:rPr>
        <w:t xml:space="preserve"> o </w:t>
      </w:r>
      <w:proofErr w:type="spellStart"/>
      <w:r w:rsidR="003A10DD" w:rsidRPr="008D01CD">
        <w:rPr>
          <w:rFonts w:eastAsia="Times New Roman"/>
        </w:rPr>
        <w:t>Programa</w:t>
      </w:r>
      <w:proofErr w:type="spellEnd"/>
      <w:r w:rsidR="003A10DD" w:rsidRPr="008D01CD">
        <w:rPr>
          <w:rFonts w:eastAsia="Times New Roman"/>
        </w:rPr>
        <w:t xml:space="preserve"> Estadual de </w:t>
      </w:r>
      <w:proofErr w:type="spellStart"/>
      <w:r w:rsidR="003A10DD" w:rsidRPr="008D01CD">
        <w:rPr>
          <w:rFonts w:eastAsia="Times New Roman"/>
        </w:rPr>
        <w:t>Preparação</w:t>
      </w:r>
      <w:proofErr w:type="spellEnd"/>
      <w:r w:rsidR="003A10DD" w:rsidRPr="008D01CD">
        <w:rPr>
          <w:rFonts w:eastAsia="Times New Roman"/>
        </w:rPr>
        <w:t xml:space="preserve"> para </w:t>
      </w:r>
      <w:proofErr w:type="spellStart"/>
      <w:r w:rsidR="003A10DD" w:rsidRPr="008D01CD">
        <w:rPr>
          <w:rFonts w:eastAsia="Times New Roman"/>
        </w:rPr>
        <w:t>Eventos</w:t>
      </w:r>
      <w:proofErr w:type="spellEnd"/>
      <w:r w:rsidR="003A10DD" w:rsidRPr="008D01CD">
        <w:rPr>
          <w:rFonts w:eastAsia="Times New Roman"/>
        </w:rPr>
        <w:t xml:space="preserve"> </w:t>
      </w:r>
      <w:proofErr w:type="spellStart"/>
      <w:r w:rsidR="003A10DD" w:rsidRPr="008D01CD">
        <w:rPr>
          <w:rFonts w:eastAsia="Times New Roman"/>
        </w:rPr>
        <w:t>Extremos</w:t>
      </w:r>
      <w:proofErr w:type="spellEnd"/>
      <w:r w:rsidR="003A10DD" w:rsidRPr="008D01CD">
        <w:rPr>
          <w:rFonts w:eastAsia="Times New Roman"/>
        </w:rPr>
        <w:t xml:space="preserve"> – PREPARA RS, </w:t>
      </w:r>
      <w:proofErr w:type="spellStart"/>
      <w:r w:rsidR="003A10DD" w:rsidRPr="008D01CD">
        <w:rPr>
          <w:rFonts w:eastAsia="Times New Roman"/>
        </w:rPr>
        <w:t>destinado</w:t>
      </w:r>
      <w:proofErr w:type="spellEnd"/>
      <w:r w:rsidR="003A10DD" w:rsidRPr="008D01CD">
        <w:rPr>
          <w:rFonts w:eastAsia="Times New Roman"/>
        </w:rPr>
        <w:t xml:space="preserve"> à </w:t>
      </w:r>
      <w:proofErr w:type="spellStart"/>
      <w:r w:rsidR="003A10DD" w:rsidRPr="008D01CD">
        <w:rPr>
          <w:rFonts w:eastAsia="Times New Roman"/>
        </w:rPr>
        <w:t>preparação</w:t>
      </w:r>
      <w:proofErr w:type="spellEnd"/>
      <w:r w:rsidR="003A10DD" w:rsidRPr="008D01CD">
        <w:rPr>
          <w:rFonts w:eastAsia="Times New Roman"/>
        </w:rPr>
        <w:t xml:space="preserve"> do Estado para </w:t>
      </w:r>
      <w:proofErr w:type="spellStart"/>
      <w:r w:rsidR="003A10DD" w:rsidRPr="008D01CD">
        <w:rPr>
          <w:rFonts w:eastAsia="Times New Roman"/>
        </w:rPr>
        <w:t>os</w:t>
      </w:r>
      <w:proofErr w:type="spellEnd"/>
      <w:r w:rsidR="003A10DD" w:rsidRPr="008D01CD">
        <w:rPr>
          <w:rFonts w:eastAsia="Times New Roman"/>
        </w:rPr>
        <w:t xml:space="preserve"> </w:t>
      </w:r>
      <w:proofErr w:type="spellStart"/>
      <w:r w:rsidR="003A10DD" w:rsidRPr="008D01CD">
        <w:rPr>
          <w:rFonts w:eastAsia="Times New Roman"/>
        </w:rPr>
        <w:t>potenciais</w:t>
      </w:r>
      <w:proofErr w:type="spellEnd"/>
      <w:r w:rsidR="003A10DD" w:rsidRPr="008D01CD">
        <w:rPr>
          <w:rFonts w:eastAsia="Times New Roman"/>
        </w:rPr>
        <w:t xml:space="preserve"> </w:t>
      </w:r>
      <w:proofErr w:type="spellStart"/>
      <w:r w:rsidR="003A10DD" w:rsidRPr="008D01CD">
        <w:rPr>
          <w:rFonts w:eastAsia="Times New Roman"/>
        </w:rPr>
        <w:t>impactos</w:t>
      </w:r>
      <w:proofErr w:type="spellEnd"/>
      <w:r w:rsidR="003A10DD" w:rsidRPr="008D01CD">
        <w:rPr>
          <w:rFonts w:eastAsia="Times New Roman"/>
        </w:rPr>
        <w:t xml:space="preserve"> </w:t>
      </w:r>
      <w:proofErr w:type="spellStart"/>
      <w:r w:rsidR="003A10DD" w:rsidRPr="008D01CD">
        <w:rPr>
          <w:rFonts w:eastAsia="Times New Roman"/>
        </w:rPr>
        <w:t>associados</w:t>
      </w:r>
      <w:proofErr w:type="spellEnd"/>
      <w:r w:rsidR="003A10DD" w:rsidRPr="008D01CD">
        <w:rPr>
          <w:rFonts w:eastAsia="Times New Roman"/>
        </w:rPr>
        <w:t xml:space="preserve"> </w:t>
      </w:r>
      <w:proofErr w:type="spellStart"/>
      <w:r w:rsidR="003A10DD" w:rsidRPr="008D01CD">
        <w:rPr>
          <w:rFonts w:eastAsia="Times New Roman"/>
        </w:rPr>
        <w:t>ao</w:t>
      </w:r>
      <w:proofErr w:type="spellEnd"/>
      <w:r w:rsidR="003A10DD" w:rsidRPr="008D01CD">
        <w:rPr>
          <w:rFonts w:eastAsia="Times New Roman"/>
        </w:rPr>
        <w:t xml:space="preserve"> </w:t>
      </w:r>
      <w:proofErr w:type="spellStart"/>
      <w:r w:rsidR="003A10DD" w:rsidRPr="008D01CD">
        <w:rPr>
          <w:rFonts w:eastAsia="Times New Roman"/>
        </w:rPr>
        <w:t>fenômeno</w:t>
      </w:r>
      <w:proofErr w:type="spellEnd"/>
      <w:r w:rsidR="003A10DD" w:rsidRPr="008D01CD">
        <w:rPr>
          <w:rFonts w:eastAsia="Times New Roman"/>
        </w:rPr>
        <w:t xml:space="preserve"> El Niño no </w:t>
      </w:r>
      <w:proofErr w:type="spellStart"/>
      <w:r w:rsidR="003A10DD" w:rsidRPr="008D01CD">
        <w:rPr>
          <w:rFonts w:eastAsia="Times New Roman"/>
        </w:rPr>
        <w:t>período</w:t>
      </w:r>
      <w:proofErr w:type="spellEnd"/>
      <w:r w:rsidR="003A10DD" w:rsidRPr="008D01CD">
        <w:rPr>
          <w:rFonts w:eastAsia="Times New Roman"/>
        </w:rPr>
        <w:t xml:space="preserve"> 2026/2027.</w:t>
      </w:r>
      <w:r w:rsidR="006A1C4A" w:rsidRPr="008D01CD">
        <w:rPr>
          <w:lang w:val="pt-BR"/>
        </w:rPr>
        <w:t xml:space="preserve"> </w:t>
      </w:r>
      <w:r w:rsidR="003A10DD" w:rsidRPr="008D01CD">
        <w:rPr>
          <w:rFonts w:eastAsia="Times New Roman"/>
        </w:rPr>
        <w:t xml:space="preserve">- </w:t>
      </w:r>
      <w:r w:rsidR="003A10DD" w:rsidRPr="008D01CD">
        <w:rPr>
          <w:rFonts w:eastAsia="Times New Roman"/>
          <w:bCs/>
        </w:rPr>
        <w:t xml:space="preserve">Do </w:t>
      </w:r>
      <w:proofErr w:type="spellStart"/>
      <w:r w:rsidR="003A10DD" w:rsidRPr="008D01CD">
        <w:rPr>
          <w:rFonts w:eastAsia="Times New Roman"/>
          <w:bCs/>
        </w:rPr>
        <w:t>dia</w:t>
      </w:r>
      <w:proofErr w:type="spellEnd"/>
      <w:r w:rsidR="003A10DD" w:rsidRPr="008D01CD">
        <w:rPr>
          <w:rFonts w:eastAsia="Times New Roman"/>
          <w:bCs/>
        </w:rPr>
        <w:t xml:space="preserve"> 22 de </w:t>
      </w:r>
      <w:proofErr w:type="spellStart"/>
      <w:r w:rsidR="003A10DD" w:rsidRPr="008D01CD">
        <w:rPr>
          <w:rFonts w:eastAsia="Times New Roman"/>
          <w:bCs/>
        </w:rPr>
        <w:t>junho</w:t>
      </w:r>
      <w:proofErr w:type="spellEnd"/>
      <w:r w:rsidR="003A10DD" w:rsidRPr="008D01CD">
        <w:rPr>
          <w:rFonts w:eastAsia="Times New Roman"/>
          <w:bCs/>
        </w:rPr>
        <w:t xml:space="preserve"> de 2026</w:t>
      </w:r>
      <w:r w:rsidR="006A1C4A" w:rsidRPr="008D01CD">
        <w:rPr>
          <w:rFonts w:eastAsia="Times New Roman"/>
          <w:bCs/>
        </w:rPr>
        <w:t>.</w:t>
      </w:r>
      <w:r w:rsidR="006A1C4A" w:rsidRPr="008D01CD">
        <w:rPr>
          <w:lang w:val="pt-BR"/>
        </w:rPr>
        <w:t xml:space="preserve"> </w:t>
      </w:r>
      <w:r w:rsidR="003A10DD" w:rsidRPr="008D01CD">
        <w:rPr>
          <w:rFonts w:eastAsia="Times New Roman"/>
          <w:bCs/>
        </w:rPr>
        <w:t>ORDEM DE SERVIÇO Nº 5/2026, do Governo do Estado</w:t>
      </w:r>
      <w:r w:rsidR="003A10DD" w:rsidRPr="008D01CD">
        <w:rPr>
          <w:rFonts w:eastAsia="Times New Roman"/>
          <w:b/>
          <w:bCs/>
        </w:rPr>
        <w:t xml:space="preserve">.  </w:t>
      </w:r>
      <w:proofErr w:type="spellStart"/>
      <w:r w:rsidR="003A10DD" w:rsidRPr="008D01CD">
        <w:rPr>
          <w:rFonts w:eastAsia="Times New Roman"/>
        </w:rPr>
        <w:t>Dispõe</w:t>
      </w:r>
      <w:proofErr w:type="spellEnd"/>
      <w:r w:rsidR="003A10DD" w:rsidRPr="008D01CD">
        <w:rPr>
          <w:rFonts w:eastAsia="Times New Roman"/>
        </w:rPr>
        <w:t xml:space="preserve"> </w:t>
      </w:r>
      <w:proofErr w:type="spellStart"/>
      <w:r w:rsidR="003A10DD" w:rsidRPr="008D01CD">
        <w:rPr>
          <w:rFonts w:eastAsia="Times New Roman"/>
        </w:rPr>
        <w:t>sobre</w:t>
      </w:r>
      <w:proofErr w:type="spellEnd"/>
      <w:r w:rsidR="003A10DD" w:rsidRPr="008D01CD">
        <w:rPr>
          <w:rFonts w:eastAsia="Times New Roman"/>
        </w:rPr>
        <w:t xml:space="preserve"> a </w:t>
      </w:r>
      <w:proofErr w:type="spellStart"/>
      <w:r w:rsidR="003A10DD" w:rsidRPr="008D01CD">
        <w:rPr>
          <w:rFonts w:eastAsia="Times New Roman"/>
        </w:rPr>
        <w:t>publicidade</w:t>
      </w:r>
      <w:proofErr w:type="spellEnd"/>
      <w:r w:rsidR="003A10DD" w:rsidRPr="008D01CD">
        <w:rPr>
          <w:rFonts w:eastAsia="Times New Roman"/>
        </w:rPr>
        <w:t xml:space="preserve"> dos </w:t>
      </w:r>
      <w:proofErr w:type="spellStart"/>
      <w:r w:rsidR="003A10DD" w:rsidRPr="008D01CD">
        <w:rPr>
          <w:rFonts w:eastAsia="Times New Roman"/>
        </w:rPr>
        <w:t>órgãos</w:t>
      </w:r>
      <w:proofErr w:type="spellEnd"/>
      <w:r w:rsidR="003A10DD" w:rsidRPr="008D01CD">
        <w:rPr>
          <w:rFonts w:eastAsia="Times New Roman"/>
        </w:rPr>
        <w:t xml:space="preserve"> e das </w:t>
      </w:r>
      <w:proofErr w:type="spellStart"/>
      <w:r w:rsidR="003A10DD" w:rsidRPr="008D01CD">
        <w:rPr>
          <w:rFonts w:eastAsia="Times New Roman"/>
        </w:rPr>
        <w:t>entidades</w:t>
      </w:r>
      <w:proofErr w:type="spellEnd"/>
      <w:r w:rsidR="003A10DD" w:rsidRPr="008D01CD">
        <w:rPr>
          <w:rFonts w:eastAsia="Times New Roman"/>
        </w:rPr>
        <w:t xml:space="preserve"> da </w:t>
      </w:r>
      <w:proofErr w:type="spellStart"/>
      <w:r w:rsidR="003A10DD" w:rsidRPr="008D01CD">
        <w:rPr>
          <w:rFonts w:eastAsia="Times New Roman"/>
        </w:rPr>
        <w:t>administração</w:t>
      </w:r>
      <w:proofErr w:type="spellEnd"/>
      <w:r w:rsidR="003A10DD" w:rsidRPr="008D01CD">
        <w:rPr>
          <w:rFonts w:eastAsia="Times New Roman"/>
        </w:rPr>
        <w:t xml:space="preserve"> </w:t>
      </w:r>
      <w:proofErr w:type="spellStart"/>
      <w:r w:rsidR="003A10DD" w:rsidRPr="008D01CD">
        <w:rPr>
          <w:rFonts w:eastAsia="Times New Roman"/>
        </w:rPr>
        <w:t>pública</w:t>
      </w:r>
      <w:proofErr w:type="spellEnd"/>
      <w:r w:rsidR="003A10DD" w:rsidRPr="008D01CD">
        <w:rPr>
          <w:rFonts w:eastAsia="Times New Roman"/>
        </w:rPr>
        <w:t xml:space="preserve"> </w:t>
      </w:r>
      <w:proofErr w:type="spellStart"/>
      <w:r w:rsidR="003A10DD" w:rsidRPr="008D01CD">
        <w:rPr>
          <w:rFonts w:eastAsia="Times New Roman"/>
        </w:rPr>
        <w:t>estadual</w:t>
      </w:r>
      <w:proofErr w:type="spellEnd"/>
      <w:r w:rsidR="003A10DD" w:rsidRPr="008D01CD">
        <w:rPr>
          <w:rFonts w:eastAsia="Times New Roman"/>
        </w:rPr>
        <w:t xml:space="preserve"> e a </w:t>
      </w:r>
      <w:proofErr w:type="spellStart"/>
      <w:r w:rsidR="003A10DD" w:rsidRPr="008D01CD">
        <w:rPr>
          <w:rFonts w:eastAsia="Times New Roman"/>
        </w:rPr>
        <w:t>conduta</w:t>
      </w:r>
      <w:proofErr w:type="spellEnd"/>
      <w:r w:rsidR="003A10DD" w:rsidRPr="008D01CD">
        <w:rPr>
          <w:rFonts w:eastAsia="Times New Roman"/>
        </w:rPr>
        <w:t xml:space="preserve"> dos </w:t>
      </w:r>
      <w:proofErr w:type="spellStart"/>
      <w:r w:rsidR="003A10DD" w:rsidRPr="008D01CD">
        <w:rPr>
          <w:rFonts w:eastAsia="Times New Roman"/>
        </w:rPr>
        <w:t>agentes</w:t>
      </w:r>
      <w:proofErr w:type="spellEnd"/>
      <w:r w:rsidR="003A10DD" w:rsidRPr="008D01CD">
        <w:rPr>
          <w:rFonts w:eastAsia="Times New Roman"/>
        </w:rPr>
        <w:t xml:space="preserve"> </w:t>
      </w:r>
      <w:proofErr w:type="spellStart"/>
      <w:r w:rsidR="003A10DD" w:rsidRPr="008D01CD">
        <w:rPr>
          <w:rFonts w:eastAsia="Times New Roman"/>
        </w:rPr>
        <w:t>públicos</w:t>
      </w:r>
      <w:proofErr w:type="spellEnd"/>
      <w:r w:rsidR="003A10DD" w:rsidRPr="008D01CD">
        <w:rPr>
          <w:rFonts w:eastAsia="Times New Roman"/>
        </w:rPr>
        <w:t xml:space="preserve">, </w:t>
      </w:r>
      <w:proofErr w:type="spellStart"/>
      <w:r w:rsidR="003A10DD" w:rsidRPr="008D01CD">
        <w:rPr>
          <w:rFonts w:eastAsia="Times New Roman"/>
        </w:rPr>
        <w:t>servidores</w:t>
      </w:r>
      <w:proofErr w:type="spellEnd"/>
      <w:r w:rsidR="003A10DD" w:rsidRPr="008D01CD">
        <w:rPr>
          <w:rFonts w:eastAsia="Times New Roman"/>
        </w:rPr>
        <w:t xml:space="preserve"> </w:t>
      </w:r>
      <w:proofErr w:type="spellStart"/>
      <w:r w:rsidR="003A10DD" w:rsidRPr="008D01CD">
        <w:rPr>
          <w:rFonts w:eastAsia="Times New Roman"/>
        </w:rPr>
        <w:t>ou</w:t>
      </w:r>
      <w:proofErr w:type="spellEnd"/>
      <w:r w:rsidR="003A10DD" w:rsidRPr="008D01CD">
        <w:rPr>
          <w:rFonts w:eastAsia="Times New Roman"/>
        </w:rPr>
        <w:t xml:space="preserve"> </w:t>
      </w:r>
      <w:proofErr w:type="spellStart"/>
      <w:r w:rsidR="003A10DD" w:rsidRPr="008D01CD">
        <w:rPr>
          <w:rFonts w:eastAsia="Times New Roman"/>
        </w:rPr>
        <w:t>não</w:t>
      </w:r>
      <w:proofErr w:type="spellEnd"/>
      <w:r w:rsidR="003A10DD" w:rsidRPr="008D01CD">
        <w:rPr>
          <w:rFonts w:eastAsia="Times New Roman"/>
        </w:rPr>
        <w:t xml:space="preserve">, na </w:t>
      </w:r>
      <w:proofErr w:type="spellStart"/>
      <w:r w:rsidR="003A10DD" w:rsidRPr="008D01CD">
        <w:rPr>
          <w:rFonts w:eastAsia="Times New Roman"/>
        </w:rPr>
        <w:t>área</w:t>
      </w:r>
      <w:proofErr w:type="spellEnd"/>
      <w:r w:rsidR="003A10DD" w:rsidRPr="008D01CD">
        <w:rPr>
          <w:rFonts w:eastAsia="Times New Roman"/>
        </w:rPr>
        <w:t xml:space="preserve"> de </w:t>
      </w:r>
      <w:proofErr w:type="spellStart"/>
      <w:r w:rsidR="003A10DD" w:rsidRPr="008D01CD">
        <w:rPr>
          <w:rFonts w:eastAsia="Times New Roman"/>
        </w:rPr>
        <w:t>comunicação</w:t>
      </w:r>
      <w:proofErr w:type="spellEnd"/>
      <w:r w:rsidR="003A10DD" w:rsidRPr="008D01CD">
        <w:rPr>
          <w:rFonts w:eastAsia="Times New Roman"/>
        </w:rPr>
        <w:t xml:space="preserve"> e </w:t>
      </w:r>
      <w:proofErr w:type="spellStart"/>
      <w:r w:rsidR="003A10DD" w:rsidRPr="008D01CD">
        <w:rPr>
          <w:rFonts w:eastAsia="Times New Roman"/>
        </w:rPr>
        <w:t>publicidade</w:t>
      </w:r>
      <w:proofErr w:type="spellEnd"/>
      <w:r w:rsidR="003A10DD" w:rsidRPr="008D01CD">
        <w:rPr>
          <w:rFonts w:eastAsia="Times New Roman"/>
        </w:rPr>
        <w:t xml:space="preserve">, no </w:t>
      </w:r>
      <w:proofErr w:type="spellStart"/>
      <w:r w:rsidR="003A10DD" w:rsidRPr="008D01CD">
        <w:rPr>
          <w:rFonts w:eastAsia="Times New Roman"/>
        </w:rPr>
        <w:t>período</w:t>
      </w:r>
      <w:proofErr w:type="spellEnd"/>
      <w:r w:rsidR="003A10DD" w:rsidRPr="008D01CD">
        <w:rPr>
          <w:rFonts w:eastAsia="Times New Roman"/>
        </w:rPr>
        <w:t xml:space="preserve"> </w:t>
      </w:r>
      <w:proofErr w:type="spellStart"/>
      <w:r w:rsidR="003A10DD" w:rsidRPr="008D01CD">
        <w:rPr>
          <w:rFonts w:eastAsia="Times New Roman"/>
        </w:rPr>
        <w:t>eleitoral</w:t>
      </w:r>
      <w:proofErr w:type="spellEnd"/>
      <w:r w:rsidR="003A10DD" w:rsidRPr="008D01CD">
        <w:rPr>
          <w:rFonts w:eastAsia="Times New Roman"/>
        </w:rPr>
        <w:t xml:space="preserve"> do </w:t>
      </w:r>
      <w:proofErr w:type="spellStart"/>
      <w:r w:rsidR="003A10DD" w:rsidRPr="008D01CD">
        <w:rPr>
          <w:rFonts w:eastAsia="Times New Roman"/>
        </w:rPr>
        <w:t>ano</w:t>
      </w:r>
      <w:proofErr w:type="spellEnd"/>
      <w:r w:rsidR="003A10DD" w:rsidRPr="008D01CD">
        <w:rPr>
          <w:rFonts w:eastAsia="Times New Roman"/>
        </w:rPr>
        <w:t xml:space="preserve"> de 2026</w:t>
      </w:r>
      <w:r w:rsidR="003A10DD" w:rsidRPr="008D01CD">
        <w:rPr>
          <w:rFonts w:eastAsia="Times New Roman"/>
          <w:b/>
          <w:bCs/>
        </w:rPr>
        <w:t>.</w:t>
      </w:r>
      <w:r w:rsidR="006A1C4A" w:rsidRPr="008D01CD">
        <w:rPr>
          <w:lang w:val="pt-BR"/>
        </w:rPr>
        <w:t xml:space="preserve"> </w:t>
      </w:r>
      <w:r w:rsidR="00D970FA" w:rsidRPr="008D01CD">
        <w:rPr>
          <w:lang w:val="pt-BR"/>
        </w:rPr>
        <w:t>I</w:t>
      </w:r>
      <w:proofErr w:type="spellStart"/>
      <w:r w:rsidR="00D970FA" w:rsidRPr="008D01CD">
        <w:rPr>
          <w:rFonts w:eastAsia="Segoe UI"/>
        </w:rPr>
        <w:t>nformamos</w:t>
      </w:r>
      <w:proofErr w:type="spellEnd"/>
      <w:r w:rsidR="00D970FA" w:rsidRPr="008D01CD">
        <w:rPr>
          <w:rFonts w:eastAsia="Segoe UI"/>
        </w:rPr>
        <w:t xml:space="preserve"> </w:t>
      </w:r>
      <w:proofErr w:type="spellStart"/>
      <w:r w:rsidR="00D970FA" w:rsidRPr="008D01CD">
        <w:rPr>
          <w:rFonts w:eastAsia="Segoe UI"/>
        </w:rPr>
        <w:t>que</w:t>
      </w:r>
      <w:proofErr w:type="spellEnd"/>
      <w:r w:rsidR="00D970FA" w:rsidRPr="008D01CD">
        <w:rPr>
          <w:rFonts w:eastAsia="Segoe UI"/>
        </w:rPr>
        <w:t xml:space="preserve"> </w:t>
      </w:r>
      <w:proofErr w:type="spellStart"/>
      <w:r w:rsidR="00D970FA" w:rsidRPr="008D01CD">
        <w:rPr>
          <w:rFonts w:eastAsia="Segoe UI"/>
        </w:rPr>
        <w:t>aguardam</w:t>
      </w:r>
      <w:proofErr w:type="spellEnd"/>
      <w:r w:rsidR="00D970FA" w:rsidRPr="008D01CD">
        <w:rPr>
          <w:rFonts w:eastAsia="Segoe UI"/>
        </w:rPr>
        <w:t xml:space="preserve"> </w:t>
      </w:r>
      <w:proofErr w:type="spellStart"/>
      <w:r w:rsidR="00D970FA" w:rsidRPr="008D01CD">
        <w:rPr>
          <w:rFonts w:eastAsia="Segoe UI"/>
        </w:rPr>
        <w:t>homologações</w:t>
      </w:r>
      <w:proofErr w:type="spellEnd"/>
      <w:r w:rsidR="00D970FA" w:rsidRPr="008D01CD">
        <w:rPr>
          <w:rFonts w:eastAsia="Segoe UI"/>
        </w:rPr>
        <w:t xml:space="preserve"> </w:t>
      </w:r>
      <w:proofErr w:type="spellStart"/>
      <w:r w:rsidR="00D970FA" w:rsidRPr="008D01CD">
        <w:rPr>
          <w:rFonts w:eastAsia="Segoe UI"/>
        </w:rPr>
        <w:t>os</w:t>
      </w:r>
      <w:proofErr w:type="spellEnd"/>
      <w:r w:rsidR="00D970FA" w:rsidRPr="008D01CD">
        <w:rPr>
          <w:rFonts w:eastAsia="Segoe UI"/>
        </w:rPr>
        <w:t xml:space="preserve"> </w:t>
      </w:r>
      <w:proofErr w:type="spellStart"/>
      <w:r w:rsidR="00D970FA" w:rsidRPr="008D01CD">
        <w:rPr>
          <w:rFonts w:eastAsia="Segoe UI"/>
        </w:rPr>
        <w:t>seguintes</w:t>
      </w:r>
      <w:proofErr w:type="spellEnd"/>
      <w:r w:rsidR="00D970FA" w:rsidRPr="008D01CD">
        <w:rPr>
          <w:rFonts w:eastAsia="Segoe UI"/>
        </w:rPr>
        <w:t xml:space="preserve"> </w:t>
      </w:r>
      <w:proofErr w:type="spellStart"/>
      <w:r w:rsidR="00D970FA" w:rsidRPr="008D01CD">
        <w:rPr>
          <w:rFonts w:eastAsia="Segoe UI"/>
        </w:rPr>
        <w:t>atos</w:t>
      </w:r>
      <w:proofErr w:type="spellEnd"/>
      <w:r w:rsidR="00D970FA" w:rsidRPr="008D01CD">
        <w:rPr>
          <w:rFonts w:eastAsia="Segoe UI"/>
        </w:rPr>
        <w:t xml:space="preserve"> d</w:t>
      </w:r>
      <w:r w:rsidR="00C71B37">
        <w:rPr>
          <w:rFonts w:eastAsia="Segoe UI"/>
        </w:rPr>
        <w:t xml:space="preserve">o </w:t>
      </w:r>
      <w:proofErr w:type="spellStart"/>
      <w:r w:rsidR="00C71B37">
        <w:rPr>
          <w:rFonts w:eastAsia="Segoe UI"/>
        </w:rPr>
        <w:t>Conselho</w:t>
      </w:r>
      <w:proofErr w:type="spellEnd"/>
      <w:r w:rsidR="00C71B37">
        <w:rPr>
          <w:rFonts w:eastAsia="Segoe UI"/>
        </w:rPr>
        <w:t xml:space="preserve"> Estadual de </w:t>
      </w:r>
      <w:proofErr w:type="spellStart"/>
      <w:r w:rsidR="00C71B37">
        <w:rPr>
          <w:rFonts w:eastAsia="Segoe UI"/>
        </w:rPr>
        <w:t>Educação</w:t>
      </w:r>
      <w:proofErr w:type="spellEnd"/>
      <w:r w:rsidR="00C71B37">
        <w:rPr>
          <w:rFonts w:eastAsia="Segoe UI"/>
        </w:rPr>
        <w:t xml:space="preserve">: </w:t>
      </w:r>
      <w:r w:rsidR="00D970FA" w:rsidRPr="008D01CD">
        <w:rPr>
          <w:rFonts w:eastAsia="Segoe UI"/>
        </w:rPr>
        <w:t xml:space="preserve">a </w:t>
      </w:r>
      <w:proofErr w:type="spellStart"/>
      <w:r w:rsidR="00D970FA" w:rsidRPr="008D01CD">
        <w:rPr>
          <w:rFonts w:eastAsia="Segoe UI"/>
        </w:rPr>
        <w:t>Resolução</w:t>
      </w:r>
      <w:proofErr w:type="spellEnd"/>
      <w:r w:rsidR="00D970FA" w:rsidRPr="008D01CD">
        <w:rPr>
          <w:rFonts w:eastAsia="Segoe UI"/>
        </w:rPr>
        <w:t xml:space="preserve"> 395, </w:t>
      </w:r>
      <w:proofErr w:type="spellStart"/>
      <w:r w:rsidR="00D970FA" w:rsidRPr="008D01CD">
        <w:rPr>
          <w:rFonts w:eastAsia="Segoe UI"/>
        </w:rPr>
        <w:t>que</w:t>
      </w:r>
      <w:proofErr w:type="spellEnd"/>
      <w:r w:rsidR="00D970FA" w:rsidRPr="008D01CD">
        <w:rPr>
          <w:rFonts w:eastAsia="Segoe UI"/>
        </w:rPr>
        <w:t xml:space="preserve"> </w:t>
      </w:r>
      <w:proofErr w:type="spellStart"/>
      <w:r w:rsidR="00D970FA" w:rsidRPr="008D01CD">
        <w:rPr>
          <w:rFonts w:eastAsia="Segoe UI"/>
        </w:rPr>
        <w:t>institui</w:t>
      </w:r>
      <w:proofErr w:type="spellEnd"/>
      <w:r w:rsidR="00D970FA" w:rsidRPr="008D01CD">
        <w:rPr>
          <w:rFonts w:eastAsia="Segoe UI"/>
        </w:rPr>
        <w:t xml:space="preserve"> as </w:t>
      </w:r>
      <w:proofErr w:type="spellStart"/>
      <w:r w:rsidR="00D970FA" w:rsidRPr="008D01CD">
        <w:rPr>
          <w:rFonts w:eastAsia="Segoe UI"/>
        </w:rPr>
        <w:t>diretrizes</w:t>
      </w:r>
      <w:proofErr w:type="spellEnd"/>
      <w:r w:rsidR="00D970FA" w:rsidRPr="008D01CD">
        <w:rPr>
          <w:rFonts w:eastAsia="Segoe UI"/>
        </w:rPr>
        <w:t xml:space="preserve"> </w:t>
      </w:r>
      <w:proofErr w:type="spellStart"/>
      <w:r w:rsidR="00D970FA" w:rsidRPr="008D01CD">
        <w:rPr>
          <w:rFonts w:eastAsia="Segoe UI"/>
        </w:rPr>
        <w:t>operacionais</w:t>
      </w:r>
      <w:proofErr w:type="spellEnd"/>
      <w:r w:rsidR="00D970FA" w:rsidRPr="008D01CD">
        <w:rPr>
          <w:rFonts w:eastAsia="Segoe UI"/>
        </w:rPr>
        <w:t xml:space="preserve"> e o </w:t>
      </w:r>
      <w:proofErr w:type="spellStart"/>
      <w:r w:rsidR="00D970FA" w:rsidRPr="008D01CD">
        <w:rPr>
          <w:rFonts w:eastAsia="Segoe UI"/>
        </w:rPr>
        <w:t>monitoramento</w:t>
      </w:r>
      <w:proofErr w:type="spellEnd"/>
      <w:r w:rsidR="00D970FA" w:rsidRPr="008D01CD">
        <w:rPr>
          <w:rFonts w:eastAsia="Segoe UI"/>
        </w:rPr>
        <w:t xml:space="preserve"> da </w:t>
      </w:r>
      <w:proofErr w:type="spellStart"/>
      <w:r w:rsidR="00D970FA" w:rsidRPr="008D01CD">
        <w:rPr>
          <w:rFonts w:eastAsia="Segoe UI"/>
        </w:rPr>
        <w:t>Educação</w:t>
      </w:r>
      <w:proofErr w:type="spellEnd"/>
      <w:r w:rsidR="00D970FA" w:rsidRPr="008D01CD">
        <w:rPr>
          <w:rFonts w:eastAsia="Segoe UI"/>
        </w:rPr>
        <w:t xml:space="preserve"> </w:t>
      </w:r>
      <w:proofErr w:type="spellStart"/>
      <w:r w:rsidR="00D970FA" w:rsidRPr="008D01CD">
        <w:rPr>
          <w:rFonts w:eastAsia="Segoe UI"/>
        </w:rPr>
        <w:t>em</w:t>
      </w:r>
      <w:proofErr w:type="spellEnd"/>
      <w:r w:rsidR="00D970FA" w:rsidRPr="008D01CD">
        <w:rPr>
          <w:rFonts w:eastAsia="Segoe UI"/>
        </w:rPr>
        <w:t xml:space="preserve"> </w:t>
      </w:r>
      <w:proofErr w:type="spellStart"/>
      <w:r w:rsidR="00D970FA" w:rsidRPr="008D01CD">
        <w:rPr>
          <w:rFonts w:eastAsia="Segoe UI"/>
        </w:rPr>
        <w:t>Direitos</w:t>
      </w:r>
      <w:proofErr w:type="spellEnd"/>
      <w:r w:rsidR="00D970FA" w:rsidRPr="008D01CD">
        <w:rPr>
          <w:rFonts w:eastAsia="Segoe UI"/>
        </w:rPr>
        <w:t xml:space="preserve"> Humanos </w:t>
      </w:r>
      <w:proofErr w:type="spellStart"/>
      <w:r w:rsidR="00D970FA" w:rsidRPr="008D01CD">
        <w:rPr>
          <w:rFonts w:eastAsia="Segoe UI"/>
        </w:rPr>
        <w:t>nas</w:t>
      </w:r>
      <w:proofErr w:type="spellEnd"/>
      <w:r w:rsidR="00D970FA" w:rsidRPr="008D01CD">
        <w:rPr>
          <w:rFonts w:eastAsia="Segoe UI"/>
        </w:rPr>
        <w:t xml:space="preserve"> </w:t>
      </w:r>
      <w:proofErr w:type="spellStart"/>
      <w:r w:rsidR="00D970FA" w:rsidRPr="008D01CD">
        <w:rPr>
          <w:rFonts w:eastAsia="Segoe UI"/>
        </w:rPr>
        <w:t>instituições</w:t>
      </w:r>
      <w:proofErr w:type="spellEnd"/>
      <w:r w:rsidR="00D970FA" w:rsidRPr="008D01CD">
        <w:rPr>
          <w:rFonts w:eastAsia="Segoe UI"/>
        </w:rPr>
        <w:t xml:space="preserve"> </w:t>
      </w:r>
      <w:proofErr w:type="spellStart"/>
      <w:r w:rsidR="00D970FA" w:rsidRPr="008D01CD">
        <w:rPr>
          <w:rFonts w:eastAsia="Segoe UI"/>
        </w:rPr>
        <w:t>integrantes</w:t>
      </w:r>
      <w:proofErr w:type="spellEnd"/>
      <w:r w:rsidR="00D970FA" w:rsidRPr="008D01CD">
        <w:rPr>
          <w:rFonts w:eastAsia="Segoe UI"/>
        </w:rPr>
        <w:t xml:space="preserve"> do </w:t>
      </w:r>
      <w:proofErr w:type="spellStart"/>
      <w:r w:rsidR="00D970FA" w:rsidRPr="008D01CD">
        <w:rPr>
          <w:rFonts w:eastAsia="Segoe UI"/>
        </w:rPr>
        <w:t>sistema</w:t>
      </w:r>
      <w:proofErr w:type="spellEnd"/>
      <w:r w:rsidR="00D970FA" w:rsidRPr="008D01CD">
        <w:rPr>
          <w:rFonts w:eastAsia="Segoe UI"/>
        </w:rPr>
        <w:t xml:space="preserve"> Estadual de Ensino do Rio Grande do Sul e </w:t>
      </w:r>
      <w:proofErr w:type="spellStart"/>
      <w:r w:rsidR="00D970FA" w:rsidRPr="008D01CD">
        <w:rPr>
          <w:rFonts w:eastAsia="Segoe UI"/>
        </w:rPr>
        <w:t>atualiza</w:t>
      </w:r>
      <w:proofErr w:type="spellEnd"/>
      <w:r w:rsidR="00D970FA" w:rsidRPr="008D01CD">
        <w:rPr>
          <w:rFonts w:eastAsia="Segoe UI"/>
        </w:rPr>
        <w:t xml:space="preserve"> e </w:t>
      </w:r>
      <w:proofErr w:type="spellStart"/>
      <w:r w:rsidR="00D970FA" w:rsidRPr="008D01CD">
        <w:rPr>
          <w:rFonts w:eastAsia="Segoe UI"/>
        </w:rPr>
        <w:t>complementa</w:t>
      </w:r>
      <w:proofErr w:type="spellEnd"/>
      <w:r w:rsidR="00D970FA" w:rsidRPr="008D01CD">
        <w:rPr>
          <w:rFonts w:eastAsia="Segoe UI"/>
        </w:rPr>
        <w:t xml:space="preserve"> a </w:t>
      </w:r>
      <w:proofErr w:type="spellStart"/>
      <w:r w:rsidR="00D970FA" w:rsidRPr="008D01CD">
        <w:rPr>
          <w:rFonts w:eastAsia="Segoe UI"/>
        </w:rPr>
        <w:t>Resolução</w:t>
      </w:r>
      <w:proofErr w:type="spellEnd"/>
      <w:r w:rsidR="00D970FA" w:rsidRPr="008D01CD">
        <w:rPr>
          <w:rFonts w:eastAsia="Segoe UI"/>
        </w:rPr>
        <w:t xml:space="preserve"> do CE</w:t>
      </w:r>
      <w:r w:rsidR="00C71B37">
        <w:rPr>
          <w:rFonts w:eastAsia="Segoe UI"/>
        </w:rPr>
        <w:t xml:space="preserve">Ed 336 de </w:t>
      </w:r>
      <w:proofErr w:type="spellStart"/>
      <w:r w:rsidR="00C71B37">
        <w:rPr>
          <w:rFonts w:eastAsia="Segoe UI"/>
        </w:rPr>
        <w:t>dois</w:t>
      </w:r>
      <w:proofErr w:type="spellEnd"/>
      <w:r w:rsidR="00C71B37">
        <w:rPr>
          <w:rFonts w:eastAsia="Segoe UI"/>
        </w:rPr>
        <w:t xml:space="preserve"> de </w:t>
      </w:r>
      <w:proofErr w:type="spellStart"/>
      <w:r w:rsidR="00C71B37">
        <w:rPr>
          <w:rFonts w:eastAsia="Segoe UI"/>
        </w:rPr>
        <w:t>março</w:t>
      </w:r>
      <w:proofErr w:type="spellEnd"/>
      <w:r w:rsidR="00C71B37">
        <w:rPr>
          <w:rFonts w:eastAsia="Segoe UI"/>
        </w:rPr>
        <w:t xml:space="preserve"> de 2016; </w:t>
      </w:r>
      <w:r w:rsidR="00D970FA" w:rsidRPr="008D01CD">
        <w:rPr>
          <w:rFonts w:eastAsia="Segoe UI"/>
        </w:rPr>
        <w:t xml:space="preserve">a </w:t>
      </w:r>
      <w:proofErr w:type="spellStart"/>
      <w:r w:rsidR="00D970FA" w:rsidRPr="008D01CD">
        <w:rPr>
          <w:rFonts w:eastAsia="Segoe UI"/>
        </w:rPr>
        <w:t>Resolução</w:t>
      </w:r>
      <w:proofErr w:type="spellEnd"/>
      <w:r w:rsidR="00D970FA" w:rsidRPr="008D01CD">
        <w:rPr>
          <w:rFonts w:eastAsia="Segoe UI"/>
        </w:rPr>
        <w:t xml:space="preserve"> 393, </w:t>
      </w:r>
      <w:proofErr w:type="spellStart"/>
      <w:r w:rsidR="00D970FA" w:rsidRPr="008D01CD">
        <w:rPr>
          <w:rFonts w:eastAsia="Segoe UI"/>
        </w:rPr>
        <w:t>que</w:t>
      </w:r>
      <w:proofErr w:type="spellEnd"/>
      <w:r w:rsidR="00D970FA" w:rsidRPr="008D01CD">
        <w:rPr>
          <w:rFonts w:eastAsia="Segoe UI"/>
        </w:rPr>
        <w:t xml:space="preserve"> define </w:t>
      </w:r>
      <w:proofErr w:type="spellStart"/>
      <w:r w:rsidR="00D970FA" w:rsidRPr="008D01CD">
        <w:rPr>
          <w:rFonts w:eastAsia="Segoe UI"/>
        </w:rPr>
        <w:t>diretrizes</w:t>
      </w:r>
      <w:proofErr w:type="spellEnd"/>
      <w:r w:rsidR="00D970FA" w:rsidRPr="008D01CD">
        <w:rPr>
          <w:rFonts w:eastAsia="Segoe UI"/>
        </w:rPr>
        <w:t xml:space="preserve"> </w:t>
      </w:r>
      <w:proofErr w:type="spellStart"/>
      <w:r w:rsidR="00D970FA" w:rsidRPr="008D01CD">
        <w:rPr>
          <w:rFonts w:eastAsia="Segoe UI"/>
        </w:rPr>
        <w:t>curriculares</w:t>
      </w:r>
      <w:proofErr w:type="spellEnd"/>
      <w:r w:rsidR="00D970FA" w:rsidRPr="008D01CD">
        <w:rPr>
          <w:rFonts w:eastAsia="Segoe UI"/>
        </w:rPr>
        <w:t xml:space="preserve"> </w:t>
      </w:r>
      <w:proofErr w:type="spellStart"/>
      <w:r w:rsidR="00D970FA" w:rsidRPr="008D01CD">
        <w:rPr>
          <w:rFonts w:eastAsia="Segoe UI"/>
        </w:rPr>
        <w:t>estaduais</w:t>
      </w:r>
      <w:proofErr w:type="spellEnd"/>
      <w:r w:rsidR="00D970FA" w:rsidRPr="008D01CD">
        <w:rPr>
          <w:rFonts w:eastAsia="Segoe UI"/>
        </w:rPr>
        <w:t xml:space="preserve"> para </w:t>
      </w:r>
      <w:proofErr w:type="spellStart"/>
      <w:r w:rsidR="00D970FA" w:rsidRPr="008D01CD">
        <w:rPr>
          <w:rFonts w:eastAsia="Segoe UI"/>
        </w:rPr>
        <w:t>Educação</w:t>
      </w:r>
      <w:proofErr w:type="spellEnd"/>
      <w:r w:rsidR="00D970FA" w:rsidRPr="008D01CD">
        <w:rPr>
          <w:rFonts w:eastAsia="Segoe UI"/>
        </w:rPr>
        <w:t xml:space="preserve"> </w:t>
      </w:r>
      <w:proofErr w:type="spellStart"/>
      <w:r w:rsidR="00D970FA" w:rsidRPr="008D01CD">
        <w:rPr>
          <w:rFonts w:eastAsia="Segoe UI"/>
        </w:rPr>
        <w:t>Profissional</w:t>
      </w:r>
      <w:proofErr w:type="spellEnd"/>
      <w:r w:rsidR="00D970FA" w:rsidRPr="008D01CD">
        <w:rPr>
          <w:rFonts w:eastAsia="Segoe UI"/>
        </w:rPr>
        <w:t xml:space="preserve"> Técni</w:t>
      </w:r>
      <w:r w:rsidR="00810F7C">
        <w:rPr>
          <w:rFonts w:eastAsia="Segoe UI"/>
        </w:rPr>
        <w:t>ca</w:t>
      </w:r>
      <w:r w:rsidR="00D970FA" w:rsidRPr="008D01CD">
        <w:rPr>
          <w:rFonts w:eastAsia="Segoe UI"/>
        </w:rPr>
        <w:t xml:space="preserve"> de </w:t>
      </w:r>
      <w:proofErr w:type="spellStart"/>
      <w:r w:rsidR="00D970FA" w:rsidRPr="008D01CD">
        <w:rPr>
          <w:rFonts w:eastAsia="Segoe UI"/>
        </w:rPr>
        <w:t>nível</w:t>
      </w:r>
      <w:proofErr w:type="spellEnd"/>
      <w:r w:rsidR="00D970FA" w:rsidRPr="008D01CD">
        <w:rPr>
          <w:rFonts w:eastAsia="Segoe UI"/>
        </w:rPr>
        <w:t xml:space="preserve"> </w:t>
      </w:r>
      <w:proofErr w:type="spellStart"/>
      <w:r w:rsidR="00D970FA" w:rsidRPr="008D01CD">
        <w:rPr>
          <w:rFonts w:eastAsia="Segoe UI"/>
        </w:rPr>
        <w:t>médio</w:t>
      </w:r>
      <w:proofErr w:type="spellEnd"/>
      <w:r w:rsidR="00D970FA" w:rsidRPr="008D01CD">
        <w:rPr>
          <w:rFonts w:eastAsia="Segoe UI"/>
        </w:rPr>
        <w:t xml:space="preserve">. </w:t>
      </w:r>
      <w:proofErr w:type="spellStart"/>
      <w:r w:rsidR="00D970FA" w:rsidRPr="008D01CD">
        <w:rPr>
          <w:rFonts w:eastAsia="Segoe UI"/>
        </w:rPr>
        <w:t>Incluídas</w:t>
      </w:r>
      <w:proofErr w:type="spellEnd"/>
      <w:r w:rsidR="00D970FA" w:rsidRPr="008D01CD">
        <w:rPr>
          <w:rFonts w:eastAsia="Segoe UI"/>
        </w:rPr>
        <w:t xml:space="preserve"> as </w:t>
      </w:r>
      <w:proofErr w:type="spellStart"/>
      <w:r w:rsidR="00D970FA" w:rsidRPr="008D01CD">
        <w:rPr>
          <w:rFonts w:eastAsia="Segoe UI"/>
        </w:rPr>
        <w:t>qualificações</w:t>
      </w:r>
      <w:proofErr w:type="spellEnd"/>
      <w:r w:rsidR="00D970FA" w:rsidRPr="008D01CD">
        <w:rPr>
          <w:rFonts w:eastAsia="Segoe UI"/>
        </w:rPr>
        <w:t xml:space="preserve"> </w:t>
      </w:r>
      <w:proofErr w:type="spellStart"/>
      <w:r w:rsidR="00D970FA" w:rsidRPr="008D01CD">
        <w:rPr>
          <w:rFonts w:eastAsia="Segoe UI"/>
        </w:rPr>
        <w:t>profissionais</w:t>
      </w:r>
      <w:proofErr w:type="spellEnd"/>
      <w:r w:rsidR="00D970FA" w:rsidRPr="008D01CD">
        <w:rPr>
          <w:rFonts w:eastAsia="Segoe UI"/>
        </w:rPr>
        <w:t xml:space="preserve"> e </w:t>
      </w:r>
      <w:proofErr w:type="spellStart"/>
      <w:r w:rsidR="00D970FA" w:rsidRPr="008D01CD">
        <w:rPr>
          <w:rFonts w:eastAsia="Segoe UI"/>
        </w:rPr>
        <w:t>especial</w:t>
      </w:r>
      <w:r w:rsidR="00C71B37">
        <w:rPr>
          <w:rFonts w:eastAsia="Segoe UI"/>
        </w:rPr>
        <w:t>izações</w:t>
      </w:r>
      <w:proofErr w:type="spellEnd"/>
      <w:r w:rsidR="00C71B37">
        <w:rPr>
          <w:rFonts w:eastAsia="Segoe UI"/>
        </w:rPr>
        <w:t xml:space="preserve"> </w:t>
      </w:r>
      <w:proofErr w:type="spellStart"/>
      <w:r w:rsidR="00C71B37">
        <w:rPr>
          <w:rFonts w:eastAsia="Segoe UI"/>
        </w:rPr>
        <w:t>profissionais</w:t>
      </w:r>
      <w:proofErr w:type="spellEnd"/>
      <w:r w:rsidR="00C71B37">
        <w:rPr>
          <w:rFonts w:eastAsia="Segoe UI"/>
        </w:rPr>
        <w:t xml:space="preserve">; e a </w:t>
      </w:r>
      <w:proofErr w:type="spellStart"/>
      <w:r w:rsidR="00C71B37">
        <w:rPr>
          <w:rFonts w:eastAsia="Segoe UI"/>
        </w:rPr>
        <w:t>R</w:t>
      </w:r>
      <w:r w:rsidR="00D970FA" w:rsidRPr="008D01CD">
        <w:rPr>
          <w:rFonts w:eastAsia="Segoe UI"/>
        </w:rPr>
        <w:t>esolução</w:t>
      </w:r>
      <w:proofErr w:type="spellEnd"/>
      <w:r w:rsidR="00D970FA" w:rsidRPr="008D01CD">
        <w:rPr>
          <w:rFonts w:eastAsia="Segoe UI"/>
        </w:rPr>
        <w:t xml:space="preserve"> 394 </w:t>
      </w:r>
      <w:proofErr w:type="spellStart"/>
      <w:r w:rsidR="00D970FA" w:rsidRPr="008D01CD">
        <w:rPr>
          <w:rFonts w:eastAsia="Segoe UI"/>
        </w:rPr>
        <w:t>que</w:t>
      </w:r>
      <w:proofErr w:type="spellEnd"/>
      <w:r w:rsidR="00D970FA" w:rsidRPr="008D01CD">
        <w:rPr>
          <w:rFonts w:eastAsia="Segoe UI"/>
        </w:rPr>
        <w:t xml:space="preserve"> </w:t>
      </w:r>
      <w:proofErr w:type="spellStart"/>
      <w:r w:rsidR="00D970FA" w:rsidRPr="008D01CD">
        <w:rPr>
          <w:rFonts w:eastAsia="Segoe UI"/>
        </w:rPr>
        <w:t>atualiza</w:t>
      </w:r>
      <w:proofErr w:type="spellEnd"/>
      <w:r w:rsidR="00D970FA" w:rsidRPr="008D01CD">
        <w:rPr>
          <w:rFonts w:eastAsia="Segoe UI"/>
        </w:rPr>
        <w:t xml:space="preserve"> </w:t>
      </w:r>
      <w:proofErr w:type="spellStart"/>
      <w:r w:rsidR="00D970FA" w:rsidRPr="008D01CD">
        <w:rPr>
          <w:rFonts w:eastAsia="Segoe UI"/>
        </w:rPr>
        <w:t>normas</w:t>
      </w:r>
      <w:proofErr w:type="spellEnd"/>
      <w:r w:rsidR="00D970FA" w:rsidRPr="008D01CD">
        <w:rPr>
          <w:rFonts w:eastAsia="Segoe UI"/>
        </w:rPr>
        <w:t xml:space="preserve"> para o </w:t>
      </w:r>
      <w:proofErr w:type="spellStart"/>
      <w:r w:rsidR="00D970FA" w:rsidRPr="008D01CD">
        <w:rPr>
          <w:rFonts w:eastAsia="Segoe UI"/>
        </w:rPr>
        <w:t>credenciamento</w:t>
      </w:r>
      <w:proofErr w:type="spellEnd"/>
      <w:r w:rsidR="00D970FA" w:rsidRPr="008D01CD">
        <w:rPr>
          <w:rFonts w:eastAsia="Segoe UI"/>
        </w:rPr>
        <w:t xml:space="preserve"> e </w:t>
      </w:r>
      <w:proofErr w:type="spellStart"/>
      <w:r w:rsidR="00D970FA" w:rsidRPr="008D01CD">
        <w:rPr>
          <w:rFonts w:eastAsia="Segoe UI"/>
        </w:rPr>
        <w:t>recredenciamento</w:t>
      </w:r>
      <w:proofErr w:type="spellEnd"/>
      <w:r w:rsidR="00D970FA" w:rsidRPr="008D01CD">
        <w:rPr>
          <w:rFonts w:eastAsia="Segoe UI"/>
        </w:rPr>
        <w:t xml:space="preserve">, </w:t>
      </w:r>
      <w:proofErr w:type="spellStart"/>
      <w:r w:rsidR="00D970FA" w:rsidRPr="008D01CD">
        <w:rPr>
          <w:rFonts w:eastAsia="Segoe UI"/>
        </w:rPr>
        <w:t>autorização</w:t>
      </w:r>
      <w:proofErr w:type="spellEnd"/>
      <w:r w:rsidR="00D970FA" w:rsidRPr="008D01CD">
        <w:rPr>
          <w:rFonts w:eastAsia="Segoe UI"/>
        </w:rPr>
        <w:t xml:space="preserve"> e </w:t>
      </w:r>
      <w:proofErr w:type="spellStart"/>
      <w:r w:rsidR="00D970FA" w:rsidRPr="008D01CD">
        <w:rPr>
          <w:rFonts w:eastAsia="Segoe UI"/>
        </w:rPr>
        <w:t>renovação</w:t>
      </w:r>
      <w:proofErr w:type="spellEnd"/>
      <w:r w:rsidR="00D970FA" w:rsidRPr="008D01CD">
        <w:rPr>
          <w:rFonts w:eastAsia="Segoe UI"/>
        </w:rPr>
        <w:t xml:space="preserve"> de </w:t>
      </w:r>
      <w:proofErr w:type="spellStart"/>
      <w:r w:rsidR="00D970FA" w:rsidRPr="008D01CD">
        <w:rPr>
          <w:rFonts w:eastAsia="Segoe UI"/>
        </w:rPr>
        <w:t>autorização</w:t>
      </w:r>
      <w:proofErr w:type="spellEnd"/>
      <w:r w:rsidR="00D970FA" w:rsidRPr="008D01CD">
        <w:rPr>
          <w:rFonts w:eastAsia="Segoe UI"/>
        </w:rPr>
        <w:t xml:space="preserve"> para </w:t>
      </w:r>
      <w:proofErr w:type="spellStart"/>
      <w:r w:rsidR="00D970FA" w:rsidRPr="008D01CD">
        <w:rPr>
          <w:rFonts w:eastAsia="Segoe UI"/>
        </w:rPr>
        <w:t>funcionamento</w:t>
      </w:r>
      <w:proofErr w:type="spellEnd"/>
      <w:r w:rsidR="00D970FA" w:rsidRPr="008D01CD">
        <w:rPr>
          <w:rFonts w:eastAsia="Segoe UI"/>
        </w:rPr>
        <w:t xml:space="preserve"> de </w:t>
      </w:r>
      <w:proofErr w:type="spellStart"/>
      <w:r w:rsidR="00D970FA" w:rsidRPr="008D01CD">
        <w:rPr>
          <w:rFonts w:eastAsia="Segoe UI"/>
        </w:rPr>
        <w:t>cursos</w:t>
      </w:r>
      <w:proofErr w:type="spellEnd"/>
      <w:r w:rsidR="00D970FA" w:rsidRPr="008D01CD">
        <w:rPr>
          <w:rFonts w:eastAsia="Segoe UI"/>
        </w:rPr>
        <w:t xml:space="preserve"> e regula </w:t>
      </w:r>
      <w:proofErr w:type="spellStart"/>
      <w:r w:rsidR="00D970FA" w:rsidRPr="008D01CD">
        <w:rPr>
          <w:rFonts w:eastAsia="Segoe UI"/>
        </w:rPr>
        <w:t>procedimentos</w:t>
      </w:r>
      <w:proofErr w:type="spellEnd"/>
      <w:r w:rsidR="00D970FA" w:rsidRPr="008D01CD">
        <w:rPr>
          <w:rFonts w:eastAsia="Segoe UI"/>
        </w:rPr>
        <w:t xml:space="preserve"> </w:t>
      </w:r>
      <w:proofErr w:type="spellStart"/>
      <w:r w:rsidR="00D970FA" w:rsidRPr="008D01CD">
        <w:rPr>
          <w:rFonts w:eastAsia="Segoe UI"/>
        </w:rPr>
        <w:t>correlatos</w:t>
      </w:r>
      <w:proofErr w:type="spellEnd"/>
      <w:r w:rsidR="00D970FA" w:rsidRPr="008D01CD">
        <w:rPr>
          <w:rFonts w:eastAsia="Segoe UI"/>
        </w:rPr>
        <w:t xml:space="preserve"> da </w:t>
      </w:r>
      <w:proofErr w:type="spellStart"/>
      <w:r w:rsidR="00D970FA" w:rsidRPr="008D01CD">
        <w:rPr>
          <w:rFonts w:eastAsia="Segoe UI"/>
        </w:rPr>
        <w:t>Educação</w:t>
      </w:r>
      <w:proofErr w:type="spellEnd"/>
      <w:r w:rsidR="00D970FA" w:rsidRPr="008D01CD">
        <w:rPr>
          <w:rFonts w:eastAsia="Segoe UI"/>
        </w:rPr>
        <w:t xml:space="preserve"> </w:t>
      </w:r>
      <w:proofErr w:type="spellStart"/>
      <w:r w:rsidR="00D970FA" w:rsidRPr="008D01CD">
        <w:rPr>
          <w:rFonts w:eastAsia="Segoe UI"/>
        </w:rPr>
        <w:t>básica</w:t>
      </w:r>
      <w:proofErr w:type="spellEnd"/>
      <w:r w:rsidR="00D970FA" w:rsidRPr="008D01CD">
        <w:rPr>
          <w:rFonts w:eastAsia="Segoe UI"/>
        </w:rPr>
        <w:t xml:space="preserve"> no </w:t>
      </w:r>
      <w:proofErr w:type="spellStart"/>
      <w:r w:rsidR="00D970FA" w:rsidRPr="008D01CD">
        <w:rPr>
          <w:rFonts w:eastAsia="Segoe UI"/>
        </w:rPr>
        <w:t>âmbito</w:t>
      </w:r>
      <w:proofErr w:type="spellEnd"/>
      <w:r w:rsidR="00D970FA" w:rsidRPr="008D01CD">
        <w:rPr>
          <w:rFonts w:eastAsia="Segoe UI"/>
        </w:rPr>
        <w:t xml:space="preserve"> das </w:t>
      </w:r>
      <w:proofErr w:type="spellStart"/>
      <w:r w:rsidR="00D970FA" w:rsidRPr="008D01CD">
        <w:rPr>
          <w:rFonts w:eastAsia="Segoe UI"/>
        </w:rPr>
        <w:t>instituições</w:t>
      </w:r>
      <w:proofErr w:type="spellEnd"/>
      <w:r w:rsidR="00D970FA" w:rsidRPr="008D01CD">
        <w:rPr>
          <w:rFonts w:eastAsia="Segoe UI"/>
        </w:rPr>
        <w:t xml:space="preserve"> de Ensino </w:t>
      </w:r>
      <w:proofErr w:type="spellStart"/>
      <w:r w:rsidR="00D970FA" w:rsidRPr="008D01CD">
        <w:rPr>
          <w:rFonts w:eastAsia="Segoe UI"/>
        </w:rPr>
        <w:t>que</w:t>
      </w:r>
      <w:proofErr w:type="spellEnd"/>
      <w:r w:rsidR="00D970FA" w:rsidRPr="008D01CD">
        <w:rPr>
          <w:rFonts w:eastAsia="Segoe UI"/>
        </w:rPr>
        <w:t xml:space="preserve"> </w:t>
      </w:r>
      <w:proofErr w:type="spellStart"/>
      <w:r w:rsidR="00D970FA" w:rsidRPr="008D01CD">
        <w:rPr>
          <w:rFonts w:eastAsia="Segoe UI"/>
        </w:rPr>
        <w:t>integram</w:t>
      </w:r>
      <w:proofErr w:type="spellEnd"/>
      <w:r w:rsidR="00D970FA" w:rsidRPr="008D01CD">
        <w:rPr>
          <w:rFonts w:eastAsia="Segoe UI"/>
        </w:rPr>
        <w:t xml:space="preserve"> o </w:t>
      </w:r>
      <w:proofErr w:type="spellStart"/>
      <w:r w:rsidR="00D970FA" w:rsidRPr="008D01CD">
        <w:rPr>
          <w:rFonts w:eastAsia="Segoe UI"/>
        </w:rPr>
        <w:t>sistema</w:t>
      </w:r>
      <w:proofErr w:type="spellEnd"/>
      <w:r w:rsidR="00D970FA" w:rsidRPr="008D01CD">
        <w:rPr>
          <w:rFonts w:eastAsia="Segoe UI"/>
        </w:rPr>
        <w:t xml:space="preserve"> Estadual de Ensino. </w:t>
      </w:r>
      <w:r w:rsidR="002675F9" w:rsidRPr="008D01CD">
        <w:rPr>
          <w:b/>
          <w:lang w:val="pt-BR"/>
        </w:rPr>
        <w:t>Comunicações dos</w:t>
      </w:r>
      <w:r w:rsidR="00C71B37">
        <w:rPr>
          <w:b/>
          <w:lang w:val="pt-BR"/>
        </w:rPr>
        <w:t>(as)</w:t>
      </w:r>
      <w:r w:rsidR="002675F9" w:rsidRPr="008D01CD">
        <w:rPr>
          <w:b/>
          <w:lang w:val="pt-BR"/>
        </w:rPr>
        <w:t xml:space="preserve"> Conselheiros/as</w:t>
      </w:r>
      <w:r w:rsidR="00693E0C" w:rsidRPr="008D01CD">
        <w:rPr>
          <w:b/>
          <w:lang w:val="pt-BR"/>
        </w:rPr>
        <w:t>:</w:t>
      </w:r>
      <w:r w:rsidR="00D970FA" w:rsidRPr="008D01CD">
        <w:rPr>
          <w:rFonts w:eastAsia="Times New Roman"/>
          <w:bCs/>
        </w:rPr>
        <w:t xml:space="preserve"> </w:t>
      </w:r>
      <w:r w:rsidR="006A1C4A" w:rsidRPr="008D01CD">
        <w:rPr>
          <w:b/>
          <w:lang w:val="pt-BR"/>
        </w:rPr>
        <w:t>Conselheir</w:t>
      </w:r>
      <w:r w:rsidR="005722F9" w:rsidRPr="008D01CD">
        <w:rPr>
          <w:b/>
          <w:lang w:val="pt-BR"/>
        </w:rPr>
        <w:t>o Luís Felipe Loro:</w:t>
      </w:r>
      <w:r w:rsidR="00D970FA" w:rsidRPr="008D01CD">
        <w:rPr>
          <w:rFonts w:eastAsia="Times New Roman"/>
          <w:bCs/>
        </w:rPr>
        <w:t xml:space="preserve"> </w:t>
      </w:r>
      <w:proofErr w:type="spellStart"/>
      <w:r w:rsidR="00E1284E">
        <w:rPr>
          <w:rFonts w:eastAsia="Times New Roman"/>
          <w:bCs/>
        </w:rPr>
        <w:t>s</w:t>
      </w:r>
      <w:r w:rsidR="00E1284E">
        <w:t>olicitou</w:t>
      </w:r>
      <w:proofErr w:type="spellEnd"/>
      <w:r w:rsidR="00E1284E">
        <w:t xml:space="preserve"> a </w:t>
      </w:r>
      <w:proofErr w:type="spellStart"/>
      <w:r w:rsidR="00E1284E">
        <w:t>autorização</w:t>
      </w:r>
      <w:proofErr w:type="spellEnd"/>
      <w:r w:rsidR="00E1284E">
        <w:t xml:space="preserve"> do </w:t>
      </w:r>
      <w:proofErr w:type="spellStart"/>
      <w:r w:rsidR="00E1284E">
        <w:t>Colegiado</w:t>
      </w:r>
      <w:proofErr w:type="spellEnd"/>
      <w:r w:rsidR="00E1284E">
        <w:t xml:space="preserve"> para a </w:t>
      </w:r>
      <w:proofErr w:type="spellStart"/>
      <w:r w:rsidR="00E1284E">
        <w:t>realização</w:t>
      </w:r>
      <w:proofErr w:type="spellEnd"/>
      <w:r w:rsidR="00E1284E">
        <w:t xml:space="preserve"> de </w:t>
      </w:r>
      <w:proofErr w:type="spellStart"/>
      <w:r w:rsidR="00E1284E">
        <w:t>uma</w:t>
      </w:r>
      <w:proofErr w:type="spellEnd"/>
      <w:r w:rsidR="00E1284E">
        <w:t xml:space="preserve"> </w:t>
      </w:r>
      <w:proofErr w:type="spellStart"/>
      <w:r w:rsidR="00E1284E">
        <w:t>atividade</w:t>
      </w:r>
      <w:proofErr w:type="spellEnd"/>
      <w:r w:rsidR="00E1284E">
        <w:t xml:space="preserve"> externa de </w:t>
      </w:r>
      <w:proofErr w:type="spellStart"/>
      <w:r w:rsidR="00E1284E">
        <w:t>fiscalização</w:t>
      </w:r>
      <w:proofErr w:type="spellEnd"/>
      <w:r w:rsidR="00E1284E">
        <w:t xml:space="preserve">, no </w:t>
      </w:r>
      <w:proofErr w:type="spellStart"/>
      <w:r w:rsidR="00E1284E">
        <w:t>âmbito</w:t>
      </w:r>
      <w:proofErr w:type="spellEnd"/>
      <w:r w:rsidR="00E1284E">
        <w:t xml:space="preserve"> da </w:t>
      </w:r>
      <w:proofErr w:type="spellStart"/>
      <w:r w:rsidR="00E1284E">
        <w:t>Comissão</w:t>
      </w:r>
      <w:proofErr w:type="spellEnd"/>
      <w:r w:rsidR="00E1284E">
        <w:t xml:space="preserve"> de </w:t>
      </w:r>
      <w:proofErr w:type="spellStart"/>
      <w:r w:rsidR="00E1284E">
        <w:t>Legislação</w:t>
      </w:r>
      <w:proofErr w:type="spellEnd"/>
      <w:r w:rsidR="00E1284E">
        <w:t xml:space="preserve"> e Normas. </w:t>
      </w:r>
      <w:proofErr w:type="spellStart"/>
      <w:r w:rsidR="00E1284E">
        <w:t>Informou</w:t>
      </w:r>
      <w:proofErr w:type="spellEnd"/>
      <w:r w:rsidR="00E1284E">
        <w:t xml:space="preserve"> </w:t>
      </w:r>
      <w:proofErr w:type="spellStart"/>
      <w:r w:rsidR="00E1284E">
        <w:t>que</w:t>
      </w:r>
      <w:proofErr w:type="spellEnd"/>
      <w:r w:rsidR="00E1284E">
        <w:t xml:space="preserve">, para esse </w:t>
      </w:r>
      <w:proofErr w:type="spellStart"/>
      <w:r w:rsidR="00E1284E">
        <w:t>fim</w:t>
      </w:r>
      <w:proofErr w:type="spellEnd"/>
      <w:r w:rsidR="00E1284E">
        <w:t xml:space="preserve">, </w:t>
      </w:r>
      <w:proofErr w:type="spellStart"/>
      <w:r w:rsidR="00E1284E">
        <w:t>foi</w:t>
      </w:r>
      <w:proofErr w:type="spellEnd"/>
      <w:r w:rsidR="00E1284E">
        <w:t xml:space="preserve"> </w:t>
      </w:r>
      <w:proofErr w:type="spellStart"/>
      <w:r w:rsidR="00E1284E">
        <w:t>constituída</w:t>
      </w:r>
      <w:proofErr w:type="spellEnd"/>
      <w:r w:rsidR="00E1284E">
        <w:t xml:space="preserve"> </w:t>
      </w:r>
      <w:proofErr w:type="spellStart"/>
      <w:r w:rsidR="00E1284E">
        <w:t>uma</w:t>
      </w:r>
      <w:proofErr w:type="spellEnd"/>
      <w:r w:rsidR="00E1284E">
        <w:t xml:space="preserve"> </w:t>
      </w:r>
      <w:proofErr w:type="spellStart"/>
      <w:r w:rsidR="00E1284E">
        <w:t>comissão</w:t>
      </w:r>
      <w:proofErr w:type="spellEnd"/>
      <w:r w:rsidR="00E1284E">
        <w:t xml:space="preserve"> </w:t>
      </w:r>
      <w:proofErr w:type="spellStart"/>
      <w:r w:rsidR="00E1284E">
        <w:t>encarregada</w:t>
      </w:r>
      <w:proofErr w:type="spellEnd"/>
      <w:r w:rsidR="00E1284E">
        <w:t xml:space="preserve"> de </w:t>
      </w:r>
      <w:proofErr w:type="spellStart"/>
      <w:r w:rsidR="00E1284E">
        <w:t>realizar</w:t>
      </w:r>
      <w:proofErr w:type="spellEnd"/>
      <w:r w:rsidR="00E1284E">
        <w:t xml:space="preserve"> </w:t>
      </w:r>
      <w:proofErr w:type="spellStart"/>
      <w:r w:rsidR="00E1284E">
        <w:t>uma</w:t>
      </w:r>
      <w:proofErr w:type="spellEnd"/>
      <w:r w:rsidR="00E1284E">
        <w:t xml:space="preserve"> visita </w:t>
      </w:r>
      <w:proofErr w:type="spellStart"/>
      <w:r w:rsidR="00E1284E">
        <w:t>técnica</w:t>
      </w:r>
      <w:proofErr w:type="spellEnd"/>
      <w:r w:rsidR="00E1284E">
        <w:t xml:space="preserve"> de </w:t>
      </w:r>
      <w:proofErr w:type="spellStart"/>
      <w:r w:rsidR="00E1284E">
        <w:t>fiscalização</w:t>
      </w:r>
      <w:proofErr w:type="spellEnd"/>
      <w:r w:rsidR="00E1284E">
        <w:t xml:space="preserve"> a </w:t>
      </w:r>
      <w:proofErr w:type="spellStart"/>
      <w:r w:rsidR="00E1284E">
        <w:t>uma</w:t>
      </w:r>
      <w:proofErr w:type="spellEnd"/>
      <w:r w:rsidR="00E1284E">
        <w:t xml:space="preserve"> </w:t>
      </w:r>
      <w:proofErr w:type="spellStart"/>
      <w:r w:rsidR="00E1284E">
        <w:t>instituição</w:t>
      </w:r>
      <w:proofErr w:type="spellEnd"/>
      <w:r w:rsidR="00E1284E">
        <w:t xml:space="preserve"> de </w:t>
      </w:r>
      <w:proofErr w:type="spellStart"/>
      <w:r w:rsidR="00E1284E">
        <w:t>ensino</w:t>
      </w:r>
      <w:proofErr w:type="spellEnd"/>
      <w:r w:rsidR="00E1284E">
        <w:t xml:space="preserve"> no </w:t>
      </w:r>
      <w:proofErr w:type="spellStart"/>
      <w:r w:rsidR="00E1284E">
        <w:t>município</w:t>
      </w:r>
      <w:proofErr w:type="spellEnd"/>
      <w:r w:rsidR="00E1284E">
        <w:t xml:space="preserve"> de Novo </w:t>
      </w:r>
      <w:proofErr w:type="spellStart"/>
      <w:r w:rsidR="00E1284E">
        <w:t>Hamburgo</w:t>
      </w:r>
      <w:proofErr w:type="spellEnd"/>
      <w:r w:rsidR="00E1284E">
        <w:t xml:space="preserve">. A </w:t>
      </w:r>
      <w:proofErr w:type="spellStart"/>
      <w:r w:rsidR="00E1284E">
        <w:t>referida</w:t>
      </w:r>
      <w:proofErr w:type="spellEnd"/>
      <w:r w:rsidR="00E1284E">
        <w:t xml:space="preserve"> </w:t>
      </w:r>
      <w:proofErr w:type="spellStart"/>
      <w:r w:rsidR="00E1284E">
        <w:t>ação</w:t>
      </w:r>
      <w:proofErr w:type="spellEnd"/>
      <w:r w:rsidR="00E1284E">
        <w:t xml:space="preserve"> </w:t>
      </w:r>
      <w:proofErr w:type="spellStart"/>
      <w:r w:rsidR="00E1284E">
        <w:t>ficou</w:t>
      </w:r>
      <w:proofErr w:type="spellEnd"/>
      <w:r w:rsidR="00E1284E">
        <w:t xml:space="preserve"> </w:t>
      </w:r>
      <w:proofErr w:type="spellStart"/>
      <w:r w:rsidR="00E1284E">
        <w:t>agendada</w:t>
      </w:r>
      <w:proofErr w:type="spellEnd"/>
      <w:r w:rsidR="00E1284E">
        <w:t xml:space="preserve"> para a </w:t>
      </w:r>
      <w:proofErr w:type="spellStart"/>
      <w:r w:rsidR="00E1284E">
        <w:t>próxima</w:t>
      </w:r>
      <w:proofErr w:type="spellEnd"/>
      <w:r w:rsidR="00E1284E">
        <w:t xml:space="preserve"> sexta-</w:t>
      </w:r>
      <w:proofErr w:type="spellStart"/>
      <w:r w:rsidR="00E1284E">
        <w:t>feira</w:t>
      </w:r>
      <w:proofErr w:type="spellEnd"/>
      <w:r w:rsidR="00E1284E">
        <w:t xml:space="preserve">, </w:t>
      </w:r>
      <w:proofErr w:type="spellStart"/>
      <w:r w:rsidR="00E1284E">
        <w:t>dia</w:t>
      </w:r>
      <w:proofErr w:type="spellEnd"/>
      <w:r w:rsidR="00E1284E">
        <w:t xml:space="preserve"> 3 de </w:t>
      </w:r>
      <w:proofErr w:type="spellStart"/>
      <w:r w:rsidR="00E1284E">
        <w:t>julho</w:t>
      </w:r>
      <w:proofErr w:type="spellEnd"/>
      <w:r w:rsidR="00E1284E">
        <w:t xml:space="preserve">, no </w:t>
      </w:r>
      <w:proofErr w:type="spellStart"/>
      <w:r w:rsidR="00E1284E">
        <w:t>turno</w:t>
      </w:r>
      <w:proofErr w:type="spellEnd"/>
      <w:r w:rsidR="00E1284E">
        <w:t xml:space="preserve"> da </w:t>
      </w:r>
      <w:proofErr w:type="spellStart"/>
      <w:r w:rsidR="00E1284E">
        <w:t>manhã</w:t>
      </w:r>
      <w:proofErr w:type="spellEnd"/>
      <w:r w:rsidR="00E1284E">
        <w:t xml:space="preserve">. </w:t>
      </w:r>
      <w:proofErr w:type="spellStart"/>
      <w:r w:rsidR="00E1284E">
        <w:t>Destacou</w:t>
      </w:r>
      <w:proofErr w:type="spellEnd"/>
      <w:r w:rsidR="00E1284E">
        <w:t xml:space="preserve"> </w:t>
      </w:r>
      <w:proofErr w:type="spellStart"/>
      <w:r w:rsidR="00E1284E">
        <w:t>que</w:t>
      </w:r>
      <w:proofErr w:type="spellEnd"/>
      <w:r w:rsidR="00E1284E">
        <w:t xml:space="preserve"> a </w:t>
      </w:r>
      <w:proofErr w:type="spellStart"/>
      <w:r w:rsidR="00E1284E">
        <w:t>Comissão</w:t>
      </w:r>
      <w:proofErr w:type="spellEnd"/>
      <w:r w:rsidR="00E1284E">
        <w:t xml:space="preserve"> </w:t>
      </w:r>
      <w:proofErr w:type="spellStart"/>
      <w:r w:rsidR="00E1284E">
        <w:t>será</w:t>
      </w:r>
      <w:proofErr w:type="spellEnd"/>
      <w:r w:rsidR="00E1284E">
        <w:t xml:space="preserve"> </w:t>
      </w:r>
      <w:proofErr w:type="spellStart"/>
      <w:r w:rsidR="00E1284E">
        <w:t>composta</w:t>
      </w:r>
      <w:proofErr w:type="spellEnd"/>
      <w:r w:rsidR="00E1284E">
        <w:t xml:space="preserve"> </w:t>
      </w:r>
      <w:proofErr w:type="spellStart"/>
      <w:r w:rsidR="00E1284E">
        <w:t>por</w:t>
      </w:r>
      <w:proofErr w:type="spellEnd"/>
      <w:r w:rsidR="00E1284E">
        <w:t xml:space="preserve"> </w:t>
      </w:r>
      <w:proofErr w:type="spellStart"/>
      <w:r w:rsidR="00E1284E">
        <w:t>ele</w:t>
      </w:r>
      <w:proofErr w:type="spellEnd"/>
      <w:r w:rsidR="00E1284E">
        <w:t xml:space="preserve">, </w:t>
      </w:r>
      <w:proofErr w:type="spellStart"/>
      <w:r w:rsidR="00E1284E">
        <w:t>juntamente</w:t>
      </w:r>
      <w:proofErr w:type="spellEnd"/>
      <w:r w:rsidR="00E1284E">
        <w:t xml:space="preserve"> com </w:t>
      </w:r>
      <w:proofErr w:type="spellStart"/>
      <w:r w:rsidR="00E1284E">
        <w:t>os</w:t>
      </w:r>
      <w:proofErr w:type="spellEnd"/>
      <w:r w:rsidR="00E1284E">
        <w:t xml:space="preserve"> </w:t>
      </w:r>
      <w:proofErr w:type="spellStart"/>
      <w:r w:rsidR="00E1284E">
        <w:t>Conselheiros</w:t>
      </w:r>
      <w:proofErr w:type="spellEnd"/>
      <w:r w:rsidR="00E1284E">
        <w:t xml:space="preserve"> Carlos Milioli e Rose Freitas, </w:t>
      </w:r>
      <w:proofErr w:type="spellStart"/>
      <w:r w:rsidR="00E1284E">
        <w:t>acompanhados</w:t>
      </w:r>
      <w:proofErr w:type="spellEnd"/>
      <w:r w:rsidR="00E1284E">
        <w:t xml:space="preserve"> </w:t>
      </w:r>
      <w:proofErr w:type="spellStart"/>
      <w:r w:rsidR="00E1284E">
        <w:t>pelas</w:t>
      </w:r>
      <w:proofErr w:type="spellEnd"/>
      <w:r w:rsidR="00E1284E">
        <w:t xml:space="preserve"> </w:t>
      </w:r>
      <w:proofErr w:type="spellStart"/>
      <w:r w:rsidR="00E1284E">
        <w:t>assessoras</w:t>
      </w:r>
      <w:proofErr w:type="spellEnd"/>
      <w:r w:rsidR="00E1284E">
        <w:t xml:space="preserve"> Vanessa e Michela. </w:t>
      </w:r>
      <w:r w:rsidR="00E1284E" w:rsidRPr="00E1284E">
        <w:rPr>
          <w:b/>
        </w:rPr>
        <w:t>Presidente Fátima Ehlert</w:t>
      </w:r>
      <w:r w:rsidR="00E1284E">
        <w:t xml:space="preserve">, </w:t>
      </w:r>
      <w:proofErr w:type="spellStart"/>
      <w:r w:rsidR="00E1284E">
        <w:t>em</w:t>
      </w:r>
      <w:proofErr w:type="spellEnd"/>
      <w:r w:rsidR="00E1284E">
        <w:t xml:space="preserve"> </w:t>
      </w:r>
      <w:proofErr w:type="spellStart"/>
      <w:r w:rsidR="00E1284E">
        <w:t>cumprimento</w:t>
      </w:r>
      <w:proofErr w:type="spellEnd"/>
      <w:r w:rsidR="00E1284E">
        <w:t xml:space="preserve"> </w:t>
      </w:r>
      <w:proofErr w:type="spellStart"/>
      <w:r w:rsidR="00E1284E">
        <w:t>às</w:t>
      </w:r>
      <w:proofErr w:type="spellEnd"/>
      <w:r w:rsidR="00E1284E">
        <w:t xml:space="preserve"> </w:t>
      </w:r>
      <w:proofErr w:type="spellStart"/>
      <w:r w:rsidR="00E1284E">
        <w:t>determinações</w:t>
      </w:r>
      <w:proofErr w:type="spellEnd"/>
      <w:r w:rsidR="00E1284E">
        <w:t xml:space="preserve"> </w:t>
      </w:r>
      <w:proofErr w:type="spellStart"/>
      <w:r w:rsidR="00E1284E">
        <w:t>regimentais</w:t>
      </w:r>
      <w:proofErr w:type="spellEnd"/>
      <w:r w:rsidR="00E1284E">
        <w:t xml:space="preserve"> </w:t>
      </w:r>
      <w:proofErr w:type="spellStart"/>
      <w:r w:rsidR="00E1284E">
        <w:t>deste</w:t>
      </w:r>
      <w:proofErr w:type="spellEnd"/>
      <w:r w:rsidR="00E1284E">
        <w:t xml:space="preserve"> </w:t>
      </w:r>
      <w:proofErr w:type="spellStart"/>
      <w:r w:rsidR="00E1284E">
        <w:t>Conselho</w:t>
      </w:r>
      <w:proofErr w:type="spellEnd"/>
      <w:r w:rsidR="00E1284E">
        <w:t xml:space="preserve">, </w:t>
      </w:r>
      <w:proofErr w:type="spellStart"/>
      <w:r w:rsidR="00E1284E">
        <w:t>submeteu</w:t>
      </w:r>
      <w:proofErr w:type="spellEnd"/>
      <w:r w:rsidR="00E1284E">
        <w:t xml:space="preserve"> a </w:t>
      </w:r>
      <w:proofErr w:type="spellStart"/>
      <w:r w:rsidR="00E1284E">
        <w:t>proposta</w:t>
      </w:r>
      <w:proofErr w:type="spellEnd"/>
      <w:r w:rsidR="00E1284E">
        <w:t xml:space="preserve"> à </w:t>
      </w:r>
      <w:proofErr w:type="spellStart"/>
      <w:r w:rsidR="00E1284E">
        <w:t>aprovação</w:t>
      </w:r>
      <w:proofErr w:type="spellEnd"/>
      <w:r w:rsidR="00E1284E">
        <w:t xml:space="preserve"> do </w:t>
      </w:r>
      <w:proofErr w:type="spellStart"/>
      <w:r w:rsidR="00E1284E">
        <w:t>Plenário</w:t>
      </w:r>
      <w:proofErr w:type="spellEnd"/>
      <w:r w:rsidR="00E1284E">
        <w:t xml:space="preserve"> para a </w:t>
      </w:r>
      <w:proofErr w:type="spellStart"/>
      <w:r w:rsidR="00E1284E">
        <w:t>devida</w:t>
      </w:r>
      <w:proofErr w:type="spellEnd"/>
      <w:r w:rsidR="00E1284E">
        <w:t xml:space="preserve"> </w:t>
      </w:r>
      <w:proofErr w:type="spellStart"/>
      <w:r w:rsidR="00E1284E">
        <w:t>autorização</w:t>
      </w:r>
      <w:proofErr w:type="spellEnd"/>
      <w:r w:rsidR="00E1284E">
        <w:t xml:space="preserve"> da </w:t>
      </w:r>
      <w:proofErr w:type="spellStart"/>
      <w:r w:rsidR="00E1284E">
        <w:t>atividade</w:t>
      </w:r>
      <w:proofErr w:type="spellEnd"/>
      <w:r w:rsidR="00E1284E">
        <w:t xml:space="preserve">, para qual </w:t>
      </w:r>
      <w:proofErr w:type="spellStart"/>
      <w:r w:rsidR="00E1284E">
        <w:t>não</w:t>
      </w:r>
      <w:proofErr w:type="spellEnd"/>
      <w:r w:rsidR="00E1284E">
        <w:t xml:space="preserve"> </w:t>
      </w:r>
      <w:proofErr w:type="spellStart"/>
      <w:r w:rsidR="00E1284E">
        <w:t>houve</w:t>
      </w:r>
      <w:proofErr w:type="spellEnd"/>
      <w:r w:rsidR="00E1284E">
        <w:t xml:space="preserve"> </w:t>
      </w:r>
      <w:proofErr w:type="spellStart"/>
      <w:r w:rsidR="00E1284E">
        <w:t>óbice</w:t>
      </w:r>
      <w:proofErr w:type="spellEnd"/>
      <w:r w:rsidR="00E1284E">
        <w:t xml:space="preserve">. </w:t>
      </w:r>
      <w:r w:rsidR="00B010EA" w:rsidRPr="008D01CD">
        <w:rPr>
          <w:lang w:val="pt-BR"/>
        </w:rPr>
        <w:t>Não tendo mais comunicações dos</w:t>
      </w:r>
      <w:r w:rsidR="001F4FC8" w:rsidRPr="008D01CD">
        <w:rPr>
          <w:lang w:val="pt-BR"/>
        </w:rPr>
        <w:t>(as)</w:t>
      </w:r>
      <w:r w:rsidR="00E1284E">
        <w:rPr>
          <w:lang w:val="pt-BR"/>
        </w:rPr>
        <w:t xml:space="preserve"> C</w:t>
      </w:r>
      <w:r w:rsidR="00B010EA" w:rsidRPr="008D01CD">
        <w:rPr>
          <w:lang w:val="pt-BR"/>
        </w:rPr>
        <w:t>onselheiros</w:t>
      </w:r>
      <w:r w:rsidR="001F4FC8" w:rsidRPr="008D01CD">
        <w:rPr>
          <w:lang w:val="pt-BR"/>
        </w:rPr>
        <w:t xml:space="preserve">(as), a </w:t>
      </w:r>
      <w:r w:rsidR="001F4FC8" w:rsidRPr="008D01CD">
        <w:rPr>
          <w:b/>
          <w:lang w:val="pt-BR"/>
        </w:rPr>
        <w:t>Presidente Fátima Ehlert</w:t>
      </w:r>
      <w:r w:rsidR="0076610D" w:rsidRPr="008D01CD">
        <w:rPr>
          <w:lang w:val="pt-BR"/>
        </w:rPr>
        <w:t xml:space="preserve"> </w:t>
      </w:r>
      <w:r w:rsidR="00B010EA" w:rsidRPr="008D01CD">
        <w:rPr>
          <w:b/>
          <w:lang w:val="pt-BR"/>
        </w:rPr>
        <w:t>e</w:t>
      </w:r>
      <w:r w:rsidR="0076610D" w:rsidRPr="008D01CD">
        <w:rPr>
          <w:b/>
          <w:lang w:val="pt-BR"/>
        </w:rPr>
        <w:t>ncerro</w:t>
      </w:r>
      <w:r w:rsidR="001F4FC8" w:rsidRPr="008D01CD">
        <w:rPr>
          <w:b/>
          <w:lang w:val="pt-BR"/>
        </w:rPr>
        <w:t>u</w:t>
      </w:r>
      <w:r w:rsidR="0076610D" w:rsidRPr="008D01CD">
        <w:rPr>
          <w:b/>
          <w:lang w:val="pt-BR"/>
        </w:rPr>
        <w:t xml:space="preserve"> </w:t>
      </w:r>
      <w:r w:rsidR="0076610D" w:rsidRPr="008D01CD">
        <w:rPr>
          <w:lang w:val="pt-BR"/>
        </w:rPr>
        <w:t>a Sessão Plenária e convoco</w:t>
      </w:r>
      <w:r w:rsidR="001F4FC8" w:rsidRPr="008D01CD">
        <w:rPr>
          <w:lang w:val="pt-BR"/>
        </w:rPr>
        <w:t>u</w:t>
      </w:r>
      <w:r w:rsidR="0076610D" w:rsidRPr="008D01CD">
        <w:rPr>
          <w:lang w:val="pt-BR"/>
        </w:rPr>
        <w:t xml:space="preserve"> de acord</w:t>
      </w:r>
      <w:r w:rsidR="00E1284E">
        <w:rPr>
          <w:lang w:val="pt-BR"/>
        </w:rPr>
        <w:t>o com o Art. 17</w:t>
      </w:r>
      <w:r w:rsidR="0076610D" w:rsidRPr="008D01CD">
        <w:rPr>
          <w:lang w:val="pt-BR"/>
        </w:rPr>
        <w:t>, Inciso IV, do Regimento Interno</w:t>
      </w:r>
      <w:r w:rsidR="001F4FC8" w:rsidRPr="008D01CD">
        <w:rPr>
          <w:lang w:val="pt-BR"/>
        </w:rPr>
        <w:t>,</w:t>
      </w:r>
      <w:r w:rsidR="0076610D" w:rsidRPr="008D01CD">
        <w:rPr>
          <w:lang w:val="pt-BR"/>
        </w:rPr>
        <w:t xml:space="preserve"> a próxima</w:t>
      </w:r>
      <w:r w:rsidR="00E1284E">
        <w:rPr>
          <w:lang w:val="pt-BR"/>
        </w:rPr>
        <w:t xml:space="preserve">, para o dia </w:t>
      </w:r>
      <w:r w:rsidR="003A10DD" w:rsidRPr="008D01CD">
        <w:rPr>
          <w:lang w:val="pt-BR"/>
        </w:rPr>
        <w:t xml:space="preserve">8 de julho </w:t>
      </w:r>
      <w:r w:rsidR="00693E0C" w:rsidRPr="008D01CD">
        <w:rPr>
          <w:lang w:val="pt-BR"/>
        </w:rPr>
        <w:t xml:space="preserve">de </w:t>
      </w:r>
      <w:r w:rsidR="00195528" w:rsidRPr="008D01CD">
        <w:rPr>
          <w:lang w:val="pt-BR"/>
        </w:rPr>
        <w:t>2026</w:t>
      </w:r>
      <w:r w:rsidR="003A10DD" w:rsidRPr="008D01CD">
        <w:rPr>
          <w:lang w:val="pt-BR"/>
        </w:rPr>
        <w:t>, quarta-feira, às 9h30</w:t>
      </w:r>
      <w:r w:rsidR="0076610D" w:rsidRPr="008D01CD">
        <w:rPr>
          <w:lang w:val="pt-BR"/>
        </w:rPr>
        <w:t>,</w:t>
      </w:r>
      <w:r w:rsidR="003A10DD" w:rsidRPr="008D01CD">
        <w:rPr>
          <w:lang w:val="pt-BR"/>
        </w:rPr>
        <w:t xml:space="preserve"> na forma presencial, nas dependências da Unidade de Ensino Sinodal Progresso, no município de Montenegro,</w:t>
      </w:r>
      <w:r w:rsidR="0076610D" w:rsidRPr="008D01CD">
        <w:rPr>
          <w:lang w:val="pt-BR"/>
        </w:rPr>
        <w:t xml:space="preserve"> com transmissão, em tempo real, pelo Canal do CEEd/RS, no YouTube</w:t>
      </w:r>
      <w:r w:rsidR="0076610D" w:rsidRPr="00E1284E">
        <w:rPr>
          <w:lang w:val="pt-BR"/>
        </w:rPr>
        <w:t>.</w:t>
      </w:r>
      <w:r w:rsidR="0076610D" w:rsidRPr="008D01CD">
        <w:rPr>
          <w:lang w:val="pt-BR"/>
        </w:rPr>
        <w:t xml:space="preserve"> Nada mais havendo a constar, lavrei a presente Ata, que depois de lida e aprovada, vai por mim assinada Secretária-Geral, </w:t>
      </w:r>
      <w:r w:rsidR="0076610D" w:rsidRPr="008D01CD">
        <w:rPr>
          <w:b/>
          <w:bCs/>
          <w:lang w:val="pt-BR"/>
        </w:rPr>
        <w:t>Patrícia Rodrigues Braunn</w:t>
      </w:r>
    </w:p>
    <w:sectPr w:rsidR="0084596D" w:rsidRPr="00C71B37" w:rsidSect="00D54ECC">
      <w:headerReference w:type="default" r:id="rId9"/>
      <w:headerReference w:type="first" r:id="rId10"/>
      <w:pgSz w:w="11900" w:h="16840"/>
      <w:pgMar w:top="1134" w:right="1134" w:bottom="851" w:left="1134" w:header="851" w:footer="0" w:gutter="0"/>
      <w:lnNumType w:countBy="1"/>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16CFE" w14:textId="77777777" w:rsidR="00420872" w:rsidRDefault="00420872" w:rsidP="00BE7F2A">
      <w:r>
        <w:separator/>
      </w:r>
    </w:p>
  </w:endnote>
  <w:endnote w:type="continuationSeparator" w:id="0">
    <w:p w14:paraId="6AB01942" w14:textId="77777777" w:rsidR="00420872" w:rsidRDefault="00420872" w:rsidP="00BE7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6D09E" w14:textId="77777777" w:rsidR="00420872" w:rsidRDefault="00420872" w:rsidP="00BE7F2A">
      <w:r>
        <w:separator/>
      </w:r>
    </w:p>
  </w:footnote>
  <w:footnote w:type="continuationSeparator" w:id="0">
    <w:p w14:paraId="43A84AA0" w14:textId="77777777" w:rsidR="00420872" w:rsidRDefault="00420872" w:rsidP="00BE7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A6BA3" w14:textId="77777777" w:rsidR="00612A11" w:rsidRDefault="00612A11">
    <w:pPr>
      <w:pStyle w:val="Corpo"/>
      <w:tabs>
        <w:tab w:val="left" w:pos="3300"/>
      </w:tabs>
      <w:jc w:val="both"/>
      <w:rPr>
        <w:sz w:val="26"/>
        <w:szCs w:val="26"/>
      </w:rPr>
    </w:pPr>
    <w:r>
      <w:rPr>
        <w:sz w:val="26"/>
        <w:szCs w:val="26"/>
      </w:rPr>
      <w:t xml:space="preserve">Ata nº 3.181/2026 – </w:t>
    </w:r>
    <w:r>
      <w:rPr>
        <w:sz w:val="26"/>
        <w:szCs w:val="26"/>
        <w:lang w:val="pt-PT"/>
      </w:rPr>
      <w:t xml:space="preserve">fl. </w:t>
    </w:r>
    <w:r>
      <w:rPr>
        <w:sz w:val="26"/>
        <w:szCs w:val="26"/>
      </w:rPr>
      <w:fldChar w:fldCharType="begin"/>
    </w:r>
    <w:r>
      <w:rPr>
        <w:sz w:val="26"/>
        <w:szCs w:val="26"/>
      </w:rPr>
      <w:instrText xml:space="preserve"> PAGE </w:instrText>
    </w:r>
    <w:r>
      <w:rPr>
        <w:sz w:val="26"/>
        <w:szCs w:val="26"/>
      </w:rPr>
      <w:fldChar w:fldCharType="separate"/>
    </w:r>
    <w:r w:rsidR="00810F7C">
      <w:rPr>
        <w:noProof/>
        <w:sz w:val="26"/>
        <w:szCs w:val="26"/>
      </w:rPr>
      <w:t>2</w:t>
    </w:r>
    <w:r>
      <w:rPr>
        <w:sz w:val="26"/>
        <w:szCs w:val="26"/>
      </w:rPr>
      <w:fldChar w:fldCharType="end"/>
    </w:r>
  </w:p>
  <w:p w14:paraId="71801617" w14:textId="77777777" w:rsidR="00612A11" w:rsidRDefault="00612A11">
    <w:pPr>
      <w:pStyle w:val="Corpo"/>
      <w:tabs>
        <w:tab w:val="left" w:pos="3300"/>
      </w:tabs>
      <w:jc w:val="both"/>
    </w:pPr>
    <w:r>
      <w:rPr>
        <w:sz w:val="26"/>
        <w:szCs w:val="2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6A93A" w14:textId="77777777" w:rsidR="00612A11" w:rsidRDefault="00612A11">
    <w:pPr>
      <w:pStyle w:val="Corpo"/>
      <w:jc w:val="center"/>
      <w:rPr>
        <w:rFonts w:ascii="Arial" w:eastAsia="Arial" w:hAnsi="Arial" w:cs="Arial"/>
        <w:b/>
        <w:bCs/>
        <w:sz w:val="26"/>
        <w:szCs w:val="26"/>
      </w:rPr>
    </w:pPr>
    <w:r>
      <w:rPr>
        <w:noProof/>
        <w:sz w:val="22"/>
        <w:szCs w:val="22"/>
      </w:rPr>
      <w:drawing>
        <wp:inline distT="0" distB="0" distL="0" distR="0" wp14:anchorId="0699374B" wp14:editId="3EEAEC19">
          <wp:extent cx="1047750" cy="104775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jpeg"/>
                  <pic:cNvPicPr>
                    <a:picLocks noChangeAspect="1"/>
                  </pic:cNvPicPr>
                </pic:nvPicPr>
                <pic:blipFill>
                  <a:blip r:embed="rId1"/>
                  <a:stretch>
                    <a:fillRect/>
                  </a:stretch>
                </pic:blipFill>
                <pic:spPr>
                  <a:xfrm>
                    <a:off x="0" y="0"/>
                    <a:ext cx="1047750" cy="1047750"/>
                  </a:xfrm>
                  <a:prstGeom prst="rect">
                    <a:avLst/>
                  </a:prstGeom>
                  <a:ln w="12700" cap="flat">
                    <a:noFill/>
                    <a:miter lim="400000"/>
                  </a:ln>
                  <a:effectLst/>
                </pic:spPr>
              </pic:pic>
            </a:graphicData>
          </a:graphic>
        </wp:inline>
      </w:drawing>
    </w:r>
  </w:p>
  <w:p w14:paraId="72770E8D" w14:textId="77777777" w:rsidR="00612A11" w:rsidRDefault="00612A11">
    <w:pPr>
      <w:pStyle w:val="Corpo"/>
      <w:jc w:val="center"/>
      <w:rPr>
        <w:rFonts w:ascii="Arial" w:eastAsia="Arial" w:hAnsi="Arial" w:cs="Arial"/>
        <w:b/>
        <w:bCs/>
        <w:sz w:val="26"/>
        <w:szCs w:val="26"/>
      </w:rPr>
    </w:pPr>
  </w:p>
  <w:p w14:paraId="5C763A6C" w14:textId="77777777" w:rsidR="00612A11" w:rsidRDefault="00612A11">
    <w:pPr>
      <w:pStyle w:val="Corpo"/>
      <w:jc w:val="center"/>
      <w:rPr>
        <w:rFonts w:ascii="Arial Black" w:eastAsia="Arial Black" w:hAnsi="Arial Black" w:cs="Arial Black"/>
        <w:sz w:val="26"/>
        <w:szCs w:val="26"/>
      </w:rPr>
    </w:pPr>
    <w:r>
      <w:rPr>
        <w:rFonts w:ascii="Arial Black" w:hAnsi="Arial Black"/>
        <w:sz w:val="26"/>
        <w:szCs w:val="26"/>
      </w:rPr>
      <w:t>ATA N</w:t>
    </w:r>
    <w:r>
      <w:rPr>
        <w:rFonts w:ascii="Arial Black" w:hAnsi="Arial Black"/>
        <w:sz w:val="26"/>
        <w:szCs w:val="26"/>
        <w:lang w:val="pt-PT"/>
      </w:rPr>
      <w:t xml:space="preserve">º </w:t>
    </w:r>
    <w:r>
      <w:rPr>
        <w:rFonts w:ascii="Arial Black" w:hAnsi="Arial Black"/>
        <w:sz w:val="26"/>
        <w:szCs w:val="26"/>
      </w:rPr>
      <w:t xml:space="preserve">3.181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18D3"/>
    <w:multiLevelType w:val="multilevel"/>
    <w:tmpl w:val="2DAC7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51EA9"/>
    <w:multiLevelType w:val="multilevel"/>
    <w:tmpl w:val="CC349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CB65EC"/>
    <w:multiLevelType w:val="multilevel"/>
    <w:tmpl w:val="A76A3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3A4C76"/>
    <w:multiLevelType w:val="multilevel"/>
    <w:tmpl w:val="1E061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B93960"/>
    <w:multiLevelType w:val="multilevel"/>
    <w:tmpl w:val="98AEB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F96E32"/>
    <w:multiLevelType w:val="multilevel"/>
    <w:tmpl w:val="A374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0851E4"/>
    <w:multiLevelType w:val="multilevel"/>
    <w:tmpl w:val="9C8AF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8D0927"/>
    <w:multiLevelType w:val="multilevel"/>
    <w:tmpl w:val="939AE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EC63CB"/>
    <w:multiLevelType w:val="multilevel"/>
    <w:tmpl w:val="80B4EF1A"/>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9" w15:restartNumberingAfterBreak="0">
    <w:nsid w:val="16B269BB"/>
    <w:multiLevelType w:val="multilevel"/>
    <w:tmpl w:val="D8CC8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DB54F2"/>
    <w:multiLevelType w:val="multilevel"/>
    <w:tmpl w:val="02502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176E6"/>
    <w:multiLevelType w:val="multilevel"/>
    <w:tmpl w:val="4EFA5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E06489"/>
    <w:multiLevelType w:val="multilevel"/>
    <w:tmpl w:val="36BAE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885CC6"/>
    <w:multiLevelType w:val="multilevel"/>
    <w:tmpl w:val="E55C7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BC2418"/>
    <w:multiLevelType w:val="multilevel"/>
    <w:tmpl w:val="A572B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342C7C"/>
    <w:multiLevelType w:val="multilevel"/>
    <w:tmpl w:val="9DD0A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957022"/>
    <w:multiLevelType w:val="multilevel"/>
    <w:tmpl w:val="4ABEA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684364"/>
    <w:multiLevelType w:val="multilevel"/>
    <w:tmpl w:val="6920587A"/>
    <w:lvl w:ilvl="0">
      <w:start w:val="1"/>
      <w:numFmt w:val="bullet"/>
      <w:lvlText w:val=""/>
      <w:lvlJc w:val="left"/>
      <w:pPr>
        <w:tabs>
          <w:tab w:val="num" w:pos="720"/>
        </w:tabs>
        <w:ind w:left="720" w:hanging="360"/>
      </w:pPr>
      <w:rPr>
        <w:rFonts w:ascii="Symbol" w:hAnsi="Symbol" w:hint="default"/>
        <w:sz w:val="20"/>
        <w:lang w:val="pt-PT"/>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99100D"/>
    <w:multiLevelType w:val="multilevel"/>
    <w:tmpl w:val="D606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1D4890"/>
    <w:multiLevelType w:val="multilevel"/>
    <w:tmpl w:val="E7B47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12630E"/>
    <w:multiLevelType w:val="multilevel"/>
    <w:tmpl w:val="9A2AB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0E7E0D"/>
    <w:multiLevelType w:val="multilevel"/>
    <w:tmpl w:val="FB3E3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B3D7F0D"/>
    <w:multiLevelType w:val="multilevel"/>
    <w:tmpl w:val="F73AF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7E08D9"/>
    <w:multiLevelType w:val="multilevel"/>
    <w:tmpl w:val="4F000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A96B7C"/>
    <w:multiLevelType w:val="multilevel"/>
    <w:tmpl w:val="90D48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7B0AF2"/>
    <w:multiLevelType w:val="multilevel"/>
    <w:tmpl w:val="3B84A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F95AA1"/>
    <w:multiLevelType w:val="multilevel"/>
    <w:tmpl w:val="34F02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AF27C7"/>
    <w:multiLevelType w:val="multilevel"/>
    <w:tmpl w:val="52C02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6F402C"/>
    <w:multiLevelType w:val="multilevel"/>
    <w:tmpl w:val="1B9C8FD6"/>
    <w:lvl w:ilvl="0">
      <w:start w:val="1"/>
      <w:numFmt w:val="bullet"/>
      <w:lvlText w:val=""/>
      <w:lvlJc w:val="left"/>
      <w:pPr>
        <w:tabs>
          <w:tab w:val="num" w:pos="720"/>
        </w:tabs>
        <w:ind w:left="720" w:hanging="360"/>
      </w:pPr>
      <w:rPr>
        <w:rFonts w:ascii="Symbol" w:hAnsi="Symbol" w:hint="default"/>
        <w:sz w:val="20"/>
        <w:lang w:val="pt-BR"/>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AA6BE9"/>
    <w:multiLevelType w:val="multilevel"/>
    <w:tmpl w:val="42704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D04F5A"/>
    <w:multiLevelType w:val="multilevel"/>
    <w:tmpl w:val="F3AE0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662B6F"/>
    <w:multiLevelType w:val="multilevel"/>
    <w:tmpl w:val="1250C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2A5C25"/>
    <w:multiLevelType w:val="multilevel"/>
    <w:tmpl w:val="7AF45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7D3911"/>
    <w:multiLevelType w:val="multilevel"/>
    <w:tmpl w:val="F7E0E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0F2156"/>
    <w:multiLevelType w:val="multilevel"/>
    <w:tmpl w:val="2C540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364AC0"/>
    <w:multiLevelType w:val="multilevel"/>
    <w:tmpl w:val="EDC8C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E52FBC"/>
    <w:multiLevelType w:val="multilevel"/>
    <w:tmpl w:val="15C44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F846D1"/>
    <w:multiLevelType w:val="multilevel"/>
    <w:tmpl w:val="042C6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8005C7"/>
    <w:multiLevelType w:val="hybridMultilevel"/>
    <w:tmpl w:val="12F0EB82"/>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7A197334"/>
    <w:multiLevelType w:val="multilevel"/>
    <w:tmpl w:val="BEC63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3C1DA2"/>
    <w:multiLevelType w:val="multilevel"/>
    <w:tmpl w:val="10B2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E018C0"/>
    <w:multiLevelType w:val="multilevel"/>
    <w:tmpl w:val="85B63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F10F92"/>
    <w:multiLevelType w:val="multilevel"/>
    <w:tmpl w:val="314EF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9677151">
    <w:abstractNumId w:val="13"/>
  </w:num>
  <w:num w:numId="2" w16cid:durableId="1889027850">
    <w:abstractNumId w:val="9"/>
  </w:num>
  <w:num w:numId="3" w16cid:durableId="1321235191">
    <w:abstractNumId w:val="11"/>
  </w:num>
  <w:num w:numId="4" w16cid:durableId="1601796485">
    <w:abstractNumId w:val="6"/>
  </w:num>
  <w:num w:numId="5" w16cid:durableId="902259685">
    <w:abstractNumId w:val="21"/>
  </w:num>
  <w:num w:numId="6" w16cid:durableId="1026445318">
    <w:abstractNumId w:val="25"/>
  </w:num>
  <w:num w:numId="7" w16cid:durableId="1148670245">
    <w:abstractNumId w:val="16"/>
  </w:num>
  <w:num w:numId="8" w16cid:durableId="1603731840">
    <w:abstractNumId w:val="20"/>
  </w:num>
  <w:num w:numId="9" w16cid:durableId="1772822688">
    <w:abstractNumId w:val="26"/>
  </w:num>
  <w:num w:numId="10" w16cid:durableId="550967828">
    <w:abstractNumId w:val="29"/>
  </w:num>
  <w:num w:numId="11" w16cid:durableId="1839225374">
    <w:abstractNumId w:val="42"/>
  </w:num>
  <w:num w:numId="12" w16cid:durableId="970330803">
    <w:abstractNumId w:val="34"/>
  </w:num>
  <w:num w:numId="13" w16cid:durableId="162743563">
    <w:abstractNumId w:val="37"/>
  </w:num>
  <w:num w:numId="14" w16cid:durableId="1037242505">
    <w:abstractNumId w:val="24"/>
  </w:num>
  <w:num w:numId="15" w16cid:durableId="1713262061">
    <w:abstractNumId w:val="30"/>
  </w:num>
  <w:num w:numId="16" w16cid:durableId="77799377">
    <w:abstractNumId w:val="32"/>
  </w:num>
  <w:num w:numId="17" w16cid:durableId="493496751">
    <w:abstractNumId w:val="31"/>
  </w:num>
  <w:num w:numId="18" w16cid:durableId="2125610736">
    <w:abstractNumId w:val="40"/>
  </w:num>
  <w:num w:numId="19" w16cid:durableId="127478257">
    <w:abstractNumId w:val="27"/>
  </w:num>
  <w:num w:numId="20" w16cid:durableId="20396701">
    <w:abstractNumId w:val="36"/>
  </w:num>
  <w:num w:numId="21" w16cid:durableId="857936612">
    <w:abstractNumId w:val="8"/>
  </w:num>
  <w:num w:numId="22" w16cid:durableId="982392141">
    <w:abstractNumId w:val="7"/>
  </w:num>
  <w:num w:numId="23" w16cid:durableId="77874959">
    <w:abstractNumId w:val="23"/>
  </w:num>
  <w:num w:numId="24" w16cid:durableId="1590891415">
    <w:abstractNumId w:val="33"/>
  </w:num>
  <w:num w:numId="25" w16cid:durableId="322319224">
    <w:abstractNumId w:val="4"/>
  </w:num>
  <w:num w:numId="26" w16cid:durableId="812067244">
    <w:abstractNumId w:val="19"/>
  </w:num>
  <w:num w:numId="27" w16cid:durableId="72164204">
    <w:abstractNumId w:val="15"/>
  </w:num>
  <w:num w:numId="28" w16cid:durableId="1521822220">
    <w:abstractNumId w:val="39"/>
  </w:num>
  <w:num w:numId="29" w16cid:durableId="519513183">
    <w:abstractNumId w:val="35"/>
  </w:num>
  <w:num w:numId="30" w16cid:durableId="2082480968">
    <w:abstractNumId w:val="1"/>
  </w:num>
  <w:num w:numId="31" w16cid:durableId="611670165">
    <w:abstractNumId w:val="3"/>
  </w:num>
  <w:num w:numId="32" w16cid:durableId="1379279365">
    <w:abstractNumId w:val="0"/>
  </w:num>
  <w:num w:numId="33" w16cid:durableId="940338644">
    <w:abstractNumId w:val="22"/>
  </w:num>
  <w:num w:numId="34" w16cid:durableId="1496720698">
    <w:abstractNumId w:val="18"/>
  </w:num>
  <w:num w:numId="35" w16cid:durableId="871961637">
    <w:abstractNumId w:val="2"/>
  </w:num>
  <w:num w:numId="36" w16cid:durableId="266348185">
    <w:abstractNumId w:val="12"/>
  </w:num>
  <w:num w:numId="37" w16cid:durableId="1170557501">
    <w:abstractNumId w:val="28"/>
  </w:num>
  <w:num w:numId="38" w16cid:durableId="419303589">
    <w:abstractNumId w:val="14"/>
  </w:num>
  <w:num w:numId="39" w16cid:durableId="713848679">
    <w:abstractNumId w:val="10"/>
  </w:num>
  <w:num w:numId="40" w16cid:durableId="838079786">
    <w:abstractNumId w:val="5"/>
  </w:num>
  <w:num w:numId="41" w16cid:durableId="920721880">
    <w:abstractNumId w:val="17"/>
  </w:num>
  <w:num w:numId="42" w16cid:durableId="894269301">
    <w:abstractNumId w:val="41"/>
  </w:num>
  <w:num w:numId="43" w16cid:durableId="166457957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F2A"/>
    <w:rsid w:val="000015AA"/>
    <w:rsid w:val="00014B29"/>
    <w:rsid w:val="00014D62"/>
    <w:rsid w:val="000258BE"/>
    <w:rsid w:val="00030F23"/>
    <w:rsid w:val="00035430"/>
    <w:rsid w:val="00040344"/>
    <w:rsid w:val="00040C3E"/>
    <w:rsid w:val="00041AEE"/>
    <w:rsid w:val="00044162"/>
    <w:rsid w:val="00046894"/>
    <w:rsid w:val="000469EF"/>
    <w:rsid w:val="00051320"/>
    <w:rsid w:val="00053597"/>
    <w:rsid w:val="00060316"/>
    <w:rsid w:val="0006184A"/>
    <w:rsid w:val="00067242"/>
    <w:rsid w:val="00067DCF"/>
    <w:rsid w:val="00076C3A"/>
    <w:rsid w:val="00087176"/>
    <w:rsid w:val="0008794B"/>
    <w:rsid w:val="000974E6"/>
    <w:rsid w:val="000A00F2"/>
    <w:rsid w:val="000A0EEC"/>
    <w:rsid w:val="000A16A1"/>
    <w:rsid w:val="000B0C7C"/>
    <w:rsid w:val="000B4F8C"/>
    <w:rsid w:val="000B6573"/>
    <w:rsid w:val="000B7BF7"/>
    <w:rsid w:val="000C3264"/>
    <w:rsid w:val="000D008D"/>
    <w:rsid w:val="000E2F4D"/>
    <w:rsid w:val="000F0E73"/>
    <w:rsid w:val="000F57A7"/>
    <w:rsid w:val="000F7384"/>
    <w:rsid w:val="00106419"/>
    <w:rsid w:val="0010692F"/>
    <w:rsid w:val="00110A1B"/>
    <w:rsid w:val="00114B1D"/>
    <w:rsid w:val="00120005"/>
    <w:rsid w:val="001206B2"/>
    <w:rsid w:val="00127933"/>
    <w:rsid w:val="001320A1"/>
    <w:rsid w:val="00136F3F"/>
    <w:rsid w:val="00146094"/>
    <w:rsid w:val="00146305"/>
    <w:rsid w:val="00151F2B"/>
    <w:rsid w:val="00152777"/>
    <w:rsid w:val="00154BB0"/>
    <w:rsid w:val="001614DB"/>
    <w:rsid w:val="00161847"/>
    <w:rsid w:val="00165D08"/>
    <w:rsid w:val="00165F5B"/>
    <w:rsid w:val="00170478"/>
    <w:rsid w:val="00171331"/>
    <w:rsid w:val="00176211"/>
    <w:rsid w:val="00181C95"/>
    <w:rsid w:val="0018207A"/>
    <w:rsid w:val="0019143E"/>
    <w:rsid w:val="00195528"/>
    <w:rsid w:val="001B0F49"/>
    <w:rsid w:val="001B2503"/>
    <w:rsid w:val="001C099F"/>
    <w:rsid w:val="001C65A8"/>
    <w:rsid w:val="001D2F75"/>
    <w:rsid w:val="001D4DA5"/>
    <w:rsid w:val="001D60BD"/>
    <w:rsid w:val="001D67EC"/>
    <w:rsid w:val="001D77C0"/>
    <w:rsid w:val="001E328E"/>
    <w:rsid w:val="001E487D"/>
    <w:rsid w:val="001E5383"/>
    <w:rsid w:val="001E6B70"/>
    <w:rsid w:val="001E77BB"/>
    <w:rsid w:val="001F4FC8"/>
    <w:rsid w:val="001F78C6"/>
    <w:rsid w:val="00202052"/>
    <w:rsid w:val="0020693A"/>
    <w:rsid w:val="00210319"/>
    <w:rsid w:val="00215971"/>
    <w:rsid w:val="00222608"/>
    <w:rsid w:val="002248C4"/>
    <w:rsid w:val="00227B42"/>
    <w:rsid w:val="00234F49"/>
    <w:rsid w:val="00235A34"/>
    <w:rsid w:val="002372BC"/>
    <w:rsid w:val="002464F4"/>
    <w:rsid w:val="00255583"/>
    <w:rsid w:val="0026370B"/>
    <w:rsid w:val="0026448C"/>
    <w:rsid w:val="0026575D"/>
    <w:rsid w:val="00265DEB"/>
    <w:rsid w:val="002675F9"/>
    <w:rsid w:val="002705DC"/>
    <w:rsid w:val="00271383"/>
    <w:rsid w:val="0027258D"/>
    <w:rsid w:val="00280823"/>
    <w:rsid w:val="002815CB"/>
    <w:rsid w:val="00283D9D"/>
    <w:rsid w:val="0028484D"/>
    <w:rsid w:val="00285074"/>
    <w:rsid w:val="00290F4C"/>
    <w:rsid w:val="00292BCD"/>
    <w:rsid w:val="00296A80"/>
    <w:rsid w:val="00296D03"/>
    <w:rsid w:val="002A1EE0"/>
    <w:rsid w:val="002A243B"/>
    <w:rsid w:val="002A5738"/>
    <w:rsid w:val="002B03EA"/>
    <w:rsid w:val="002B2DE3"/>
    <w:rsid w:val="002B3106"/>
    <w:rsid w:val="002B523E"/>
    <w:rsid w:val="002C2669"/>
    <w:rsid w:val="002C376C"/>
    <w:rsid w:val="002C668D"/>
    <w:rsid w:val="002C7189"/>
    <w:rsid w:val="002C7A60"/>
    <w:rsid w:val="002D0D09"/>
    <w:rsid w:val="002D2D72"/>
    <w:rsid w:val="002D43B3"/>
    <w:rsid w:val="002D774B"/>
    <w:rsid w:val="002E32B4"/>
    <w:rsid w:val="002E60E3"/>
    <w:rsid w:val="002F00BB"/>
    <w:rsid w:val="002F0E29"/>
    <w:rsid w:val="002F0F46"/>
    <w:rsid w:val="002F4E63"/>
    <w:rsid w:val="002F6BF9"/>
    <w:rsid w:val="002F745A"/>
    <w:rsid w:val="002F79D4"/>
    <w:rsid w:val="00301513"/>
    <w:rsid w:val="00301719"/>
    <w:rsid w:val="003046AD"/>
    <w:rsid w:val="0030544D"/>
    <w:rsid w:val="00313837"/>
    <w:rsid w:val="003152EE"/>
    <w:rsid w:val="00316F48"/>
    <w:rsid w:val="00321B8E"/>
    <w:rsid w:val="00321D06"/>
    <w:rsid w:val="003255FA"/>
    <w:rsid w:val="00332E72"/>
    <w:rsid w:val="00333540"/>
    <w:rsid w:val="00333813"/>
    <w:rsid w:val="00334A76"/>
    <w:rsid w:val="0033648D"/>
    <w:rsid w:val="00337606"/>
    <w:rsid w:val="003431C6"/>
    <w:rsid w:val="00343736"/>
    <w:rsid w:val="00345943"/>
    <w:rsid w:val="003529A7"/>
    <w:rsid w:val="00353EEB"/>
    <w:rsid w:val="00355665"/>
    <w:rsid w:val="003574CF"/>
    <w:rsid w:val="00361436"/>
    <w:rsid w:val="00362C96"/>
    <w:rsid w:val="003631E3"/>
    <w:rsid w:val="003633CC"/>
    <w:rsid w:val="00363B0C"/>
    <w:rsid w:val="0036473D"/>
    <w:rsid w:val="0036517E"/>
    <w:rsid w:val="00366AB0"/>
    <w:rsid w:val="003671B6"/>
    <w:rsid w:val="00372835"/>
    <w:rsid w:val="00373963"/>
    <w:rsid w:val="00381504"/>
    <w:rsid w:val="0038483C"/>
    <w:rsid w:val="00386E79"/>
    <w:rsid w:val="0039178D"/>
    <w:rsid w:val="003A10DD"/>
    <w:rsid w:val="003A31C3"/>
    <w:rsid w:val="003A384A"/>
    <w:rsid w:val="003A3A02"/>
    <w:rsid w:val="003A61A3"/>
    <w:rsid w:val="003A6D66"/>
    <w:rsid w:val="003B0A32"/>
    <w:rsid w:val="003B2A00"/>
    <w:rsid w:val="003B6BFB"/>
    <w:rsid w:val="003B74D9"/>
    <w:rsid w:val="003C1EE1"/>
    <w:rsid w:val="003C3DB3"/>
    <w:rsid w:val="003C5D06"/>
    <w:rsid w:val="003D01BE"/>
    <w:rsid w:val="003D09D8"/>
    <w:rsid w:val="003D1DEC"/>
    <w:rsid w:val="003D1F9F"/>
    <w:rsid w:val="003D43E5"/>
    <w:rsid w:val="003D5215"/>
    <w:rsid w:val="003D5B2B"/>
    <w:rsid w:val="003D6BF0"/>
    <w:rsid w:val="003E0E25"/>
    <w:rsid w:val="003E1B1B"/>
    <w:rsid w:val="003E20F4"/>
    <w:rsid w:val="003E2F47"/>
    <w:rsid w:val="003E398C"/>
    <w:rsid w:val="003E3EEF"/>
    <w:rsid w:val="003E4D3D"/>
    <w:rsid w:val="003F473F"/>
    <w:rsid w:val="00401805"/>
    <w:rsid w:val="00406DA0"/>
    <w:rsid w:val="00415D77"/>
    <w:rsid w:val="00420872"/>
    <w:rsid w:val="00420E76"/>
    <w:rsid w:val="0042150B"/>
    <w:rsid w:val="00422282"/>
    <w:rsid w:val="00423EF1"/>
    <w:rsid w:val="00425BF4"/>
    <w:rsid w:val="00426D3C"/>
    <w:rsid w:val="00427009"/>
    <w:rsid w:val="00430AA4"/>
    <w:rsid w:val="004323D6"/>
    <w:rsid w:val="004330A7"/>
    <w:rsid w:val="00433AAC"/>
    <w:rsid w:val="00433BFC"/>
    <w:rsid w:val="00440BC5"/>
    <w:rsid w:val="004442BC"/>
    <w:rsid w:val="00445120"/>
    <w:rsid w:val="00447341"/>
    <w:rsid w:val="00464569"/>
    <w:rsid w:val="00474BE8"/>
    <w:rsid w:val="00476F0B"/>
    <w:rsid w:val="004773E2"/>
    <w:rsid w:val="00485DE0"/>
    <w:rsid w:val="00486BAE"/>
    <w:rsid w:val="004907FC"/>
    <w:rsid w:val="004A358A"/>
    <w:rsid w:val="004A71BF"/>
    <w:rsid w:val="004B672E"/>
    <w:rsid w:val="004C1126"/>
    <w:rsid w:val="004D2078"/>
    <w:rsid w:val="004D2F04"/>
    <w:rsid w:val="004D3142"/>
    <w:rsid w:val="004D31B3"/>
    <w:rsid w:val="004E1E23"/>
    <w:rsid w:val="004E1F8F"/>
    <w:rsid w:val="004F0165"/>
    <w:rsid w:val="004F0B3B"/>
    <w:rsid w:val="004F41A3"/>
    <w:rsid w:val="004F4F52"/>
    <w:rsid w:val="004F7F32"/>
    <w:rsid w:val="005004E8"/>
    <w:rsid w:val="00504AD9"/>
    <w:rsid w:val="00506D41"/>
    <w:rsid w:val="00511401"/>
    <w:rsid w:val="00514943"/>
    <w:rsid w:val="00517146"/>
    <w:rsid w:val="00517F08"/>
    <w:rsid w:val="00520C02"/>
    <w:rsid w:val="005247F0"/>
    <w:rsid w:val="00524A7A"/>
    <w:rsid w:val="00525F47"/>
    <w:rsid w:val="00534239"/>
    <w:rsid w:val="0053477D"/>
    <w:rsid w:val="00534AD1"/>
    <w:rsid w:val="005377FD"/>
    <w:rsid w:val="00542EA8"/>
    <w:rsid w:val="00543EB6"/>
    <w:rsid w:val="005451A2"/>
    <w:rsid w:val="00547996"/>
    <w:rsid w:val="00547AE1"/>
    <w:rsid w:val="00551992"/>
    <w:rsid w:val="005536D1"/>
    <w:rsid w:val="00553F7E"/>
    <w:rsid w:val="005604F9"/>
    <w:rsid w:val="00560F04"/>
    <w:rsid w:val="00565F72"/>
    <w:rsid w:val="005722F9"/>
    <w:rsid w:val="00572729"/>
    <w:rsid w:val="005757AD"/>
    <w:rsid w:val="00577102"/>
    <w:rsid w:val="00582E99"/>
    <w:rsid w:val="005841C7"/>
    <w:rsid w:val="00585D0E"/>
    <w:rsid w:val="00592DE7"/>
    <w:rsid w:val="00594208"/>
    <w:rsid w:val="0059686A"/>
    <w:rsid w:val="005A3CFC"/>
    <w:rsid w:val="005B1ED7"/>
    <w:rsid w:val="005B2AF8"/>
    <w:rsid w:val="005B3DA4"/>
    <w:rsid w:val="005B523B"/>
    <w:rsid w:val="005B5C75"/>
    <w:rsid w:val="005C25B8"/>
    <w:rsid w:val="005C47CA"/>
    <w:rsid w:val="005C66AC"/>
    <w:rsid w:val="005D0D0D"/>
    <w:rsid w:val="005E2EB0"/>
    <w:rsid w:val="005E4277"/>
    <w:rsid w:val="005E598D"/>
    <w:rsid w:val="005F0498"/>
    <w:rsid w:val="005F4048"/>
    <w:rsid w:val="0060291E"/>
    <w:rsid w:val="00602FB1"/>
    <w:rsid w:val="00603518"/>
    <w:rsid w:val="00606185"/>
    <w:rsid w:val="00607F84"/>
    <w:rsid w:val="00612A11"/>
    <w:rsid w:val="00620FA4"/>
    <w:rsid w:val="006217AB"/>
    <w:rsid w:val="00624CE2"/>
    <w:rsid w:val="00625B22"/>
    <w:rsid w:val="00625D69"/>
    <w:rsid w:val="0063182E"/>
    <w:rsid w:val="00633F1C"/>
    <w:rsid w:val="00635E7F"/>
    <w:rsid w:val="00640AD9"/>
    <w:rsid w:val="00641896"/>
    <w:rsid w:val="00641BF6"/>
    <w:rsid w:val="00642757"/>
    <w:rsid w:val="00647A98"/>
    <w:rsid w:val="00655439"/>
    <w:rsid w:val="00657902"/>
    <w:rsid w:val="006609D2"/>
    <w:rsid w:val="00661AD7"/>
    <w:rsid w:val="00662CA7"/>
    <w:rsid w:val="0066365F"/>
    <w:rsid w:val="006641FD"/>
    <w:rsid w:val="00665875"/>
    <w:rsid w:val="00673877"/>
    <w:rsid w:val="00675825"/>
    <w:rsid w:val="00675E2A"/>
    <w:rsid w:val="00676544"/>
    <w:rsid w:val="006815DC"/>
    <w:rsid w:val="00684E64"/>
    <w:rsid w:val="0069272B"/>
    <w:rsid w:val="00693E0C"/>
    <w:rsid w:val="006952D7"/>
    <w:rsid w:val="00697C64"/>
    <w:rsid w:val="006A1C4A"/>
    <w:rsid w:val="006A6F99"/>
    <w:rsid w:val="006A7AA9"/>
    <w:rsid w:val="006B219D"/>
    <w:rsid w:val="006C0AB5"/>
    <w:rsid w:val="006C0E52"/>
    <w:rsid w:val="006C173E"/>
    <w:rsid w:val="006C68DA"/>
    <w:rsid w:val="006C7F9A"/>
    <w:rsid w:val="006D2A34"/>
    <w:rsid w:val="006E1998"/>
    <w:rsid w:val="006E4F56"/>
    <w:rsid w:val="006F2553"/>
    <w:rsid w:val="006F2954"/>
    <w:rsid w:val="006F3925"/>
    <w:rsid w:val="006F4936"/>
    <w:rsid w:val="00702D9C"/>
    <w:rsid w:val="00716001"/>
    <w:rsid w:val="007215C8"/>
    <w:rsid w:val="0073361D"/>
    <w:rsid w:val="00734F84"/>
    <w:rsid w:val="00737CDD"/>
    <w:rsid w:val="00740AE4"/>
    <w:rsid w:val="00741E4D"/>
    <w:rsid w:val="0074509B"/>
    <w:rsid w:val="0074611E"/>
    <w:rsid w:val="00746866"/>
    <w:rsid w:val="007534FA"/>
    <w:rsid w:val="007554E9"/>
    <w:rsid w:val="00756594"/>
    <w:rsid w:val="00765778"/>
    <w:rsid w:val="0076610D"/>
    <w:rsid w:val="00766342"/>
    <w:rsid w:val="007733B7"/>
    <w:rsid w:val="00774072"/>
    <w:rsid w:val="00774805"/>
    <w:rsid w:val="00776C80"/>
    <w:rsid w:val="00780951"/>
    <w:rsid w:val="007828EF"/>
    <w:rsid w:val="00786123"/>
    <w:rsid w:val="007876A7"/>
    <w:rsid w:val="00791BA0"/>
    <w:rsid w:val="00793E03"/>
    <w:rsid w:val="00794BA7"/>
    <w:rsid w:val="0079755A"/>
    <w:rsid w:val="007A3F1A"/>
    <w:rsid w:val="007A6043"/>
    <w:rsid w:val="007B12D1"/>
    <w:rsid w:val="007B7F4B"/>
    <w:rsid w:val="007C538F"/>
    <w:rsid w:val="007D32A4"/>
    <w:rsid w:val="007E0B42"/>
    <w:rsid w:val="007E22F8"/>
    <w:rsid w:val="007E346F"/>
    <w:rsid w:val="007E350E"/>
    <w:rsid w:val="007F01C5"/>
    <w:rsid w:val="007F141C"/>
    <w:rsid w:val="007F3BC9"/>
    <w:rsid w:val="007F4694"/>
    <w:rsid w:val="007F735D"/>
    <w:rsid w:val="007F7E79"/>
    <w:rsid w:val="0080579B"/>
    <w:rsid w:val="00806391"/>
    <w:rsid w:val="008077AE"/>
    <w:rsid w:val="00810F7C"/>
    <w:rsid w:val="00814B71"/>
    <w:rsid w:val="008170F8"/>
    <w:rsid w:val="00823239"/>
    <w:rsid w:val="00827D67"/>
    <w:rsid w:val="00830C82"/>
    <w:rsid w:val="00832376"/>
    <w:rsid w:val="00837400"/>
    <w:rsid w:val="00837547"/>
    <w:rsid w:val="0083761D"/>
    <w:rsid w:val="008425A5"/>
    <w:rsid w:val="0084596D"/>
    <w:rsid w:val="00846B7C"/>
    <w:rsid w:val="00851682"/>
    <w:rsid w:val="00855261"/>
    <w:rsid w:val="008600C0"/>
    <w:rsid w:val="00871F97"/>
    <w:rsid w:val="0087416F"/>
    <w:rsid w:val="00876930"/>
    <w:rsid w:val="00884BB8"/>
    <w:rsid w:val="0088799B"/>
    <w:rsid w:val="00892FC6"/>
    <w:rsid w:val="00895005"/>
    <w:rsid w:val="008A03E3"/>
    <w:rsid w:val="008A1A69"/>
    <w:rsid w:val="008A2905"/>
    <w:rsid w:val="008B4B94"/>
    <w:rsid w:val="008C0DA0"/>
    <w:rsid w:val="008C1F3F"/>
    <w:rsid w:val="008C64BA"/>
    <w:rsid w:val="008D01CD"/>
    <w:rsid w:val="008D3474"/>
    <w:rsid w:val="008E0682"/>
    <w:rsid w:val="008E10EF"/>
    <w:rsid w:val="008E429C"/>
    <w:rsid w:val="008E57FB"/>
    <w:rsid w:val="008E58BC"/>
    <w:rsid w:val="008E5AD8"/>
    <w:rsid w:val="00912D1D"/>
    <w:rsid w:val="0092303E"/>
    <w:rsid w:val="00930610"/>
    <w:rsid w:val="00933EF1"/>
    <w:rsid w:val="00945E83"/>
    <w:rsid w:val="00961512"/>
    <w:rsid w:val="009620A7"/>
    <w:rsid w:val="00964EEF"/>
    <w:rsid w:val="00966760"/>
    <w:rsid w:val="009747DC"/>
    <w:rsid w:val="00976D0E"/>
    <w:rsid w:val="009827F7"/>
    <w:rsid w:val="00982F0B"/>
    <w:rsid w:val="00983118"/>
    <w:rsid w:val="00983D45"/>
    <w:rsid w:val="009865DC"/>
    <w:rsid w:val="00994BB8"/>
    <w:rsid w:val="00994EC9"/>
    <w:rsid w:val="00996378"/>
    <w:rsid w:val="009A120C"/>
    <w:rsid w:val="009A1FAF"/>
    <w:rsid w:val="009A4BC8"/>
    <w:rsid w:val="009A5489"/>
    <w:rsid w:val="009A752A"/>
    <w:rsid w:val="009B179F"/>
    <w:rsid w:val="009B5AB4"/>
    <w:rsid w:val="009B70FB"/>
    <w:rsid w:val="009C3F76"/>
    <w:rsid w:val="009C6BEC"/>
    <w:rsid w:val="009D1AC4"/>
    <w:rsid w:val="009D4A11"/>
    <w:rsid w:val="009D5FEC"/>
    <w:rsid w:val="009E0ED1"/>
    <w:rsid w:val="009E633F"/>
    <w:rsid w:val="009E73E3"/>
    <w:rsid w:val="009F00C4"/>
    <w:rsid w:val="009F32F7"/>
    <w:rsid w:val="009F5E98"/>
    <w:rsid w:val="00A10D3C"/>
    <w:rsid w:val="00A1243F"/>
    <w:rsid w:val="00A140E5"/>
    <w:rsid w:val="00A1687B"/>
    <w:rsid w:val="00A20856"/>
    <w:rsid w:val="00A21487"/>
    <w:rsid w:val="00A22056"/>
    <w:rsid w:val="00A23786"/>
    <w:rsid w:val="00A24031"/>
    <w:rsid w:val="00A24156"/>
    <w:rsid w:val="00A25FC4"/>
    <w:rsid w:val="00A30F48"/>
    <w:rsid w:val="00A31423"/>
    <w:rsid w:val="00A34B03"/>
    <w:rsid w:val="00A44C5D"/>
    <w:rsid w:val="00A6076B"/>
    <w:rsid w:val="00A6518D"/>
    <w:rsid w:val="00A70470"/>
    <w:rsid w:val="00A726B7"/>
    <w:rsid w:val="00A80BBF"/>
    <w:rsid w:val="00A86281"/>
    <w:rsid w:val="00A87A41"/>
    <w:rsid w:val="00A905B4"/>
    <w:rsid w:val="00A94307"/>
    <w:rsid w:val="00A964A7"/>
    <w:rsid w:val="00A9708F"/>
    <w:rsid w:val="00AA035C"/>
    <w:rsid w:val="00AA16E5"/>
    <w:rsid w:val="00AA3D6B"/>
    <w:rsid w:val="00AA4201"/>
    <w:rsid w:val="00AA7468"/>
    <w:rsid w:val="00AB68B8"/>
    <w:rsid w:val="00AC1D1C"/>
    <w:rsid w:val="00AC4452"/>
    <w:rsid w:val="00AC464D"/>
    <w:rsid w:val="00AC6CD7"/>
    <w:rsid w:val="00AD1D56"/>
    <w:rsid w:val="00AD6D12"/>
    <w:rsid w:val="00AD6F30"/>
    <w:rsid w:val="00AE065D"/>
    <w:rsid w:val="00AE52EE"/>
    <w:rsid w:val="00AE6B13"/>
    <w:rsid w:val="00AF1024"/>
    <w:rsid w:val="00AF495E"/>
    <w:rsid w:val="00AF682E"/>
    <w:rsid w:val="00B010EA"/>
    <w:rsid w:val="00B16E0B"/>
    <w:rsid w:val="00B3023C"/>
    <w:rsid w:val="00B3239F"/>
    <w:rsid w:val="00B37486"/>
    <w:rsid w:val="00B41238"/>
    <w:rsid w:val="00B41B18"/>
    <w:rsid w:val="00B41EC2"/>
    <w:rsid w:val="00B459B4"/>
    <w:rsid w:val="00B51923"/>
    <w:rsid w:val="00B51C24"/>
    <w:rsid w:val="00B52684"/>
    <w:rsid w:val="00B541AC"/>
    <w:rsid w:val="00B55486"/>
    <w:rsid w:val="00B62040"/>
    <w:rsid w:val="00B64CC8"/>
    <w:rsid w:val="00B70733"/>
    <w:rsid w:val="00B70A1C"/>
    <w:rsid w:val="00B76EF4"/>
    <w:rsid w:val="00B77B9C"/>
    <w:rsid w:val="00B83B60"/>
    <w:rsid w:val="00B90AF5"/>
    <w:rsid w:val="00B91B00"/>
    <w:rsid w:val="00B93657"/>
    <w:rsid w:val="00B95838"/>
    <w:rsid w:val="00B96E32"/>
    <w:rsid w:val="00B976D7"/>
    <w:rsid w:val="00BA2675"/>
    <w:rsid w:val="00BA2AA5"/>
    <w:rsid w:val="00BB031B"/>
    <w:rsid w:val="00BB0B7E"/>
    <w:rsid w:val="00BB51FF"/>
    <w:rsid w:val="00BB74AC"/>
    <w:rsid w:val="00BC0CA1"/>
    <w:rsid w:val="00BD1D75"/>
    <w:rsid w:val="00BD2389"/>
    <w:rsid w:val="00BD38FC"/>
    <w:rsid w:val="00BD573A"/>
    <w:rsid w:val="00BE36C4"/>
    <w:rsid w:val="00BE43A4"/>
    <w:rsid w:val="00BE7944"/>
    <w:rsid w:val="00BE7F2A"/>
    <w:rsid w:val="00BF02EC"/>
    <w:rsid w:val="00BF02FE"/>
    <w:rsid w:val="00BF76C8"/>
    <w:rsid w:val="00C019E3"/>
    <w:rsid w:val="00C02A38"/>
    <w:rsid w:val="00C05C99"/>
    <w:rsid w:val="00C06354"/>
    <w:rsid w:val="00C1163A"/>
    <w:rsid w:val="00C13F95"/>
    <w:rsid w:val="00C254C0"/>
    <w:rsid w:val="00C25F3C"/>
    <w:rsid w:val="00C33CF1"/>
    <w:rsid w:val="00C35351"/>
    <w:rsid w:val="00C53C85"/>
    <w:rsid w:val="00C6704E"/>
    <w:rsid w:val="00C67B0D"/>
    <w:rsid w:val="00C70BF8"/>
    <w:rsid w:val="00C71B37"/>
    <w:rsid w:val="00C71ED1"/>
    <w:rsid w:val="00C72AA6"/>
    <w:rsid w:val="00C84823"/>
    <w:rsid w:val="00C8501C"/>
    <w:rsid w:val="00C95DF0"/>
    <w:rsid w:val="00C97A90"/>
    <w:rsid w:val="00CA1664"/>
    <w:rsid w:val="00CA4627"/>
    <w:rsid w:val="00CA4C96"/>
    <w:rsid w:val="00CA7999"/>
    <w:rsid w:val="00CB1A88"/>
    <w:rsid w:val="00CB61EA"/>
    <w:rsid w:val="00CC02F1"/>
    <w:rsid w:val="00CC2636"/>
    <w:rsid w:val="00CC475E"/>
    <w:rsid w:val="00CD0B89"/>
    <w:rsid w:val="00CD4482"/>
    <w:rsid w:val="00CD6B57"/>
    <w:rsid w:val="00CE1F66"/>
    <w:rsid w:val="00CE3C30"/>
    <w:rsid w:val="00CE6020"/>
    <w:rsid w:val="00CF097B"/>
    <w:rsid w:val="00CF1C20"/>
    <w:rsid w:val="00CF1CCF"/>
    <w:rsid w:val="00CF3931"/>
    <w:rsid w:val="00CF773D"/>
    <w:rsid w:val="00CF7783"/>
    <w:rsid w:val="00D0332D"/>
    <w:rsid w:val="00D034A6"/>
    <w:rsid w:val="00D03B6C"/>
    <w:rsid w:val="00D06B1F"/>
    <w:rsid w:val="00D11416"/>
    <w:rsid w:val="00D17A5A"/>
    <w:rsid w:val="00D17D22"/>
    <w:rsid w:val="00D17D85"/>
    <w:rsid w:val="00D208DA"/>
    <w:rsid w:val="00D21336"/>
    <w:rsid w:val="00D27E51"/>
    <w:rsid w:val="00D41C37"/>
    <w:rsid w:val="00D44AB6"/>
    <w:rsid w:val="00D44CEE"/>
    <w:rsid w:val="00D44D23"/>
    <w:rsid w:val="00D50CB7"/>
    <w:rsid w:val="00D5112B"/>
    <w:rsid w:val="00D53D31"/>
    <w:rsid w:val="00D54ECC"/>
    <w:rsid w:val="00D56877"/>
    <w:rsid w:val="00D56F0D"/>
    <w:rsid w:val="00D578FE"/>
    <w:rsid w:val="00D579EA"/>
    <w:rsid w:val="00D604E8"/>
    <w:rsid w:val="00D60E67"/>
    <w:rsid w:val="00D648A7"/>
    <w:rsid w:val="00D7006D"/>
    <w:rsid w:val="00D76E9A"/>
    <w:rsid w:val="00D773AF"/>
    <w:rsid w:val="00D83F4B"/>
    <w:rsid w:val="00D90B0C"/>
    <w:rsid w:val="00D970FA"/>
    <w:rsid w:val="00D97E96"/>
    <w:rsid w:val="00DA470B"/>
    <w:rsid w:val="00DA4AFD"/>
    <w:rsid w:val="00DA5CF4"/>
    <w:rsid w:val="00DB5EE9"/>
    <w:rsid w:val="00DC246E"/>
    <w:rsid w:val="00DC2DFC"/>
    <w:rsid w:val="00DD7276"/>
    <w:rsid w:val="00DD7BDA"/>
    <w:rsid w:val="00DE03DE"/>
    <w:rsid w:val="00DE3668"/>
    <w:rsid w:val="00DE429B"/>
    <w:rsid w:val="00DF232A"/>
    <w:rsid w:val="00DF2AB4"/>
    <w:rsid w:val="00E06D20"/>
    <w:rsid w:val="00E108CC"/>
    <w:rsid w:val="00E10BAD"/>
    <w:rsid w:val="00E11CD7"/>
    <w:rsid w:val="00E1284E"/>
    <w:rsid w:val="00E17920"/>
    <w:rsid w:val="00E20251"/>
    <w:rsid w:val="00E2211F"/>
    <w:rsid w:val="00E23DFE"/>
    <w:rsid w:val="00E24511"/>
    <w:rsid w:val="00E32265"/>
    <w:rsid w:val="00E53E23"/>
    <w:rsid w:val="00E619C4"/>
    <w:rsid w:val="00E62E70"/>
    <w:rsid w:val="00E634C4"/>
    <w:rsid w:val="00E73EEB"/>
    <w:rsid w:val="00E73FE9"/>
    <w:rsid w:val="00E74A35"/>
    <w:rsid w:val="00E81CE2"/>
    <w:rsid w:val="00E957F3"/>
    <w:rsid w:val="00E972B6"/>
    <w:rsid w:val="00E97369"/>
    <w:rsid w:val="00EA0A30"/>
    <w:rsid w:val="00EB02A1"/>
    <w:rsid w:val="00EB2073"/>
    <w:rsid w:val="00EB3D27"/>
    <w:rsid w:val="00EC591D"/>
    <w:rsid w:val="00EE309D"/>
    <w:rsid w:val="00EE7AAA"/>
    <w:rsid w:val="00EF231A"/>
    <w:rsid w:val="00EF2E11"/>
    <w:rsid w:val="00EF3869"/>
    <w:rsid w:val="00F00BA3"/>
    <w:rsid w:val="00F01417"/>
    <w:rsid w:val="00F05A15"/>
    <w:rsid w:val="00F119FE"/>
    <w:rsid w:val="00F15A38"/>
    <w:rsid w:val="00F170D5"/>
    <w:rsid w:val="00F17C5B"/>
    <w:rsid w:val="00F17FDE"/>
    <w:rsid w:val="00F21486"/>
    <w:rsid w:val="00F21762"/>
    <w:rsid w:val="00F2306D"/>
    <w:rsid w:val="00F23A53"/>
    <w:rsid w:val="00F23F49"/>
    <w:rsid w:val="00F27FE2"/>
    <w:rsid w:val="00F30F73"/>
    <w:rsid w:val="00F36901"/>
    <w:rsid w:val="00F45EAE"/>
    <w:rsid w:val="00F4657F"/>
    <w:rsid w:val="00F47F2B"/>
    <w:rsid w:val="00F511A2"/>
    <w:rsid w:val="00F53114"/>
    <w:rsid w:val="00F54FA0"/>
    <w:rsid w:val="00F55779"/>
    <w:rsid w:val="00F55E4E"/>
    <w:rsid w:val="00F64711"/>
    <w:rsid w:val="00F6671D"/>
    <w:rsid w:val="00F7512D"/>
    <w:rsid w:val="00F809AF"/>
    <w:rsid w:val="00F8253B"/>
    <w:rsid w:val="00F86384"/>
    <w:rsid w:val="00F87A62"/>
    <w:rsid w:val="00F90440"/>
    <w:rsid w:val="00F90C5C"/>
    <w:rsid w:val="00F91FE1"/>
    <w:rsid w:val="00F92560"/>
    <w:rsid w:val="00F9320B"/>
    <w:rsid w:val="00F9703E"/>
    <w:rsid w:val="00F975AB"/>
    <w:rsid w:val="00FA018D"/>
    <w:rsid w:val="00FA1449"/>
    <w:rsid w:val="00FA68EF"/>
    <w:rsid w:val="00FA6911"/>
    <w:rsid w:val="00FA6F12"/>
    <w:rsid w:val="00FB2E35"/>
    <w:rsid w:val="00FB600E"/>
    <w:rsid w:val="00FB61F1"/>
    <w:rsid w:val="00FB7E52"/>
    <w:rsid w:val="00FC15B6"/>
    <w:rsid w:val="00FC6197"/>
    <w:rsid w:val="00FC7080"/>
    <w:rsid w:val="00FC7935"/>
    <w:rsid w:val="00FD4330"/>
    <w:rsid w:val="00FD5DF9"/>
    <w:rsid w:val="00FD6624"/>
    <w:rsid w:val="00FE1332"/>
    <w:rsid w:val="00FE3EF9"/>
    <w:rsid w:val="00FF5E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260BA"/>
  <w15:docId w15:val="{F92E95CE-68FC-4213-B291-7A4D711F3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E7F2A"/>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Ttulo1">
    <w:name w:val="heading 1"/>
    <w:basedOn w:val="Normal"/>
    <w:next w:val="Normal"/>
    <w:link w:val="Ttulo1Char"/>
    <w:uiPriority w:val="9"/>
    <w:qFormat/>
    <w:rsid w:val="00BE7F2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E7F2A"/>
    <w:rPr>
      <w:rFonts w:asciiTheme="majorHAnsi" w:eastAsiaTheme="majorEastAsia" w:hAnsiTheme="majorHAnsi" w:cstheme="majorBidi"/>
      <w:b/>
      <w:bCs/>
      <w:color w:val="365F91" w:themeColor="accent1" w:themeShade="BF"/>
      <w:sz w:val="28"/>
      <w:szCs w:val="28"/>
      <w:bdr w:val="nil"/>
      <w:lang w:val="en-US"/>
    </w:rPr>
  </w:style>
  <w:style w:type="character" w:styleId="Hyperlink">
    <w:name w:val="Hyperlink"/>
    <w:rsid w:val="00BE7F2A"/>
    <w:rPr>
      <w:u w:val="single"/>
    </w:rPr>
  </w:style>
  <w:style w:type="paragraph" w:customStyle="1" w:styleId="Corpo">
    <w:name w:val="Corpo"/>
    <w:rsid w:val="00BE7F2A"/>
    <w:pPr>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0"/>
      <w:sz w:val="24"/>
      <w:szCs w:val="24"/>
      <w:u w:color="000000"/>
      <w:bdr w:val="nil"/>
      <w:lang w:eastAsia="pt-BR"/>
    </w:rPr>
  </w:style>
  <w:style w:type="paragraph" w:customStyle="1" w:styleId="CabealhoeRodap">
    <w:name w:val="Cabeçalho e Rodapé"/>
    <w:rsid w:val="00BE7F2A"/>
    <w:pPr>
      <w:pBdr>
        <w:top w:val="nil"/>
        <w:left w:val="nil"/>
        <w:bottom w:val="nil"/>
        <w:right w:val="nil"/>
        <w:between w:val="nil"/>
        <w:bar w:val="nil"/>
      </w:pBdr>
      <w:tabs>
        <w:tab w:val="right" w:pos="9020"/>
      </w:tabs>
      <w:spacing w:after="0" w:line="240" w:lineRule="auto"/>
    </w:pPr>
    <w:rPr>
      <w:rFonts w:ascii="Helvetica" w:eastAsia="Helvetica" w:hAnsi="Helvetica" w:cs="Helvetica"/>
      <w:color w:val="000000"/>
      <w:sz w:val="24"/>
      <w:szCs w:val="24"/>
      <w:bdr w:val="nil"/>
      <w:lang w:eastAsia="pt-BR"/>
    </w:rPr>
  </w:style>
  <w:style w:type="paragraph" w:customStyle="1" w:styleId="ui-chatitem">
    <w:name w:val="ui-chat__item"/>
    <w:rsid w:val="00BE7F2A"/>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pt-PT" w:eastAsia="pt-BR"/>
    </w:rPr>
  </w:style>
  <w:style w:type="paragraph" w:customStyle="1" w:styleId="Padro">
    <w:name w:val="Padrão"/>
    <w:rsid w:val="00BE7F2A"/>
    <w:pPr>
      <w:pBdr>
        <w:top w:val="nil"/>
        <w:left w:val="nil"/>
        <w:bottom w:val="nil"/>
        <w:right w:val="nil"/>
        <w:between w:val="nil"/>
        <w:bar w:val="nil"/>
      </w:pBdr>
      <w:spacing w:after="0" w:line="240" w:lineRule="auto"/>
    </w:pPr>
    <w:rPr>
      <w:rFonts w:ascii="Helvetica" w:eastAsia="Helvetica" w:hAnsi="Helvetica" w:cs="Helvetica"/>
      <w:color w:val="000000"/>
      <w:bdr w:val="nil"/>
      <w:lang w:eastAsia="pt-BR"/>
    </w:rPr>
  </w:style>
  <w:style w:type="character" w:customStyle="1" w:styleId="TextodecomentrioChar">
    <w:name w:val="Texto de comentário Char"/>
    <w:basedOn w:val="Fontepargpadro"/>
    <w:link w:val="Textodecomentrio"/>
    <w:uiPriority w:val="99"/>
    <w:semiHidden/>
    <w:rsid w:val="00BE7F2A"/>
    <w:rPr>
      <w:rFonts w:ascii="Times New Roman" w:eastAsia="Arial Unicode MS" w:hAnsi="Times New Roman" w:cs="Times New Roman"/>
      <w:sz w:val="20"/>
      <w:szCs w:val="20"/>
      <w:bdr w:val="nil"/>
      <w:lang w:val="en-US"/>
    </w:rPr>
  </w:style>
  <w:style w:type="paragraph" w:styleId="Textodecomentrio">
    <w:name w:val="annotation text"/>
    <w:basedOn w:val="Normal"/>
    <w:link w:val="TextodecomentrioChar"/>
    <w:uiPriority w:val="99"/>
    <w:semiHidden/>
    <w:unhideWhenUsed/>
    <w:rsid w:val="00BE7F2A"/>
    <w:rPr>
      <w:sz w:val="20"/>
      <w:szCs w:val="20"/>
    </w:rPr>
  </w:style>
  <w:style w:type="paragraph" w:styleId="Textodebalo">
    <w:name w:val="Balloon Text"/>
    <w:basedOn w:val="Normal"/>
    <w:link w:val="TextodebaloChar"/>
    <w:uiPriority w:val="99"/>
    <w:semiHidden/>
    <w:unhideWhenUsed/>
    <w:rsid w:val="00BE7F2A"/>
    <w:rPr>
      <w:rFonts w:ascii="Tahoma" w:hAnsi="Tahoma" w:cs="Tahoma"/>
      <w:sz w:val="16"/>
      <w:szCs w:val="16"/>
    </w:rPr>
  </w:style>
  <w:style w:type="character" w:customStyle="1" w:styleId="TextodebaloChar">
    <w:name w:val="Texto de balão Char"/>
    <w:basedOn w:val="Fontepargpadro"/>
    <w:link w:val="Textodebalo"/>
    <w:uiPriority w:val="99"/>
    <w:semiHidden/>
    <w:rsid w:val="00BE7F2A"/>
    <w:rPr>
      <w:rFonts w:ascii="Tahoma" w:eastAsia="Arial Unicode MS" w:hAnsi="Tahoma" w:cs="Tahoma"/>
      <w:sz w:val="16"/>
      <w:szCs w:val="16"/>
      <w:bdr w:val="nil"/>
      <w:lang w:val="en-US"/>
    </w:rPr>
  </w:style>
  <w:style w:type="character" w:styleId="Nmerodelinha">
    <w:name w:val="line number"/>
    <w:basedOn w:val="Fontepargpadro"/>
    <w:uiPriority w:val="99"/>
    <w:semiHidden/>
    <w:unhideWhenUsed/>
    <w:rsid w:val="00BE7F2A"/>
  </w:style>
  <w:style w:type="paragraph" w:styleId="Cabealho">
    <w:name w:val="header"/>
    <w:basedOn w:val="Normal"/>
    <w:link w:val="CabealhoChar"/>
    <w:uiPriority w:val="99"/>
    <w:unhideWhenUsed/>
    <w:rsid w:val="00BE7F2A"/>
    <w:pPr>
      <w:tabs>
        <w:tab w:val="center" w:pos="4252"/>
        <w:tab w:val="right" w:pos="8504"/>
      </w:tabs>
    </w:pPr>
  </w:style>
  <w:style w:type="character" w:customStyle="1" w:styleId="CabealhoChar">
    <w:name w:val="Cabeçalho Char"/>
    <w:basedOn w:val="Fontepargpadro"/>
    <w:link w:val="Cabealho"/>
    <w:uiPriority w:val="99"/>
    <w:rsid w:val="00BE7F2A"/>
    <w:rPr>
      <w:rFonts w:ascii="Times New Roman" w:eastAsia="Arial Unicode MS" w:hAnsi="Times New Roman" w:cs="Times New Roman"/>
      <w:sz w:val="24"/>
      <w:szCs w:val="24"/>
      <w:bdr w:val="nil"/>
      <w:lang w:val="en-US"/>
    </w:rPr>
  </w:style>
  <w:style w:type="paragraph" w:styleId="Rodap">
    <w:name w:val="footer"/>
    <w:basedOn w:val="Normal"/>
    <w:link w:val="RodapChar"/>
    <w:uiPriority w:val="99"/>
    <w:unhideWhenUsed/>
    <w:rsid w:val="00BE7F2A"/>
    <w:pPr>
      <w:tabs>
        <w:tab w:val="center" w:pos="4252"/>
        <w:tab w:val="right" w:pos="8504"/>
      </w:tabs>
    </w:pPr>
  </w:style>
  <w:style w:type="character" w:customStyle="1" w:styleId="RodapChar">
    <w:name w:val="Rodapé Char"/>
    <w:basedOn w:val="Fontepargpadro"/>
    <w:link w:val="Rodap"/>
    <w:uiPriority w:val="99"/>
    <w:rsid w:val="00BE7F2A"/>
    <w:rPr>
      <w:rFonts w:ascii="Times New Roman" w:eastAsia="Arial Unicode MS" w:hAnsi="Times New Roman" w:cs="Times New Roman"/>
      <w:sz w:val="24"/>
      <w:szCs w:val="24"/>
      <w:bdr w:val="nil"/>
      <w:lang w:val="en-US"/>
    </w:rPr>
  </w:style>
  <w:style w:type="character" w:customStyle="1" w:styleId="ui-text">
    <w:name w:val="ui-text"/>
    <w:basedOn w:val="Fontepargpadro"/>
    <w:rsid w:val="00BE7F2A"/>
  </w:style>
  <w:style w:type="character" w:customStyle="1" w:styleId="normaltextrun">
    <w:name w:val="normaltextrun"/>
    <w:basedOn w:val="Fontepargpadro"/>
    <w:rsid w:val="00BE7F2A"/>
  </w:style>
  <w:style w:type="character" w:customStyle="1" w:styleId="eop">
    <w:name w:val="eop"/>
    <w:basedOn w:val="Fontepargpadro"/>
    <w:rsid w:val="00BE7F2A"/>
  </w:style>
  <w:style w:type="paragraph" w:customStyle="1" w:styleId="paragraph">
    <w:name w:val="paragraph"/>
    <w:basedOn w:val="Normal"/>
    <w:rsid w:val="00BE7F2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NormalWeb">
    <w:name w:val="Normal (Web)"/>
    <w:basedOn w:val="Normal"/>
    <w:uiPriority w:val="99"/>
    <w:unhideWhenUsed/>
    <w:rsid w:val="00BE7F2A"/>
  </w:style>
  <w:style w:type="paragraph" w:customStyle="1" w:styleId="Standard">
    <w:name w:val="Standard"/>
    <w:rsid w:val="00BE7F2A"/>
    <w:pPr>
      <w:widowControl w:val="0"/>
      <w:suppressAutoHyphens/>
      <w:autoSpaceDN w:val="0"/>
      <w:spacing w:after="0" w:line="240" w:lineRule="auto"/>
      <w:textAlignment w:val="baseline"/>
    </w:pPr>
    <w:rPr>
      <w:rFonts w:ascii="Cambria" w:eastAsia="Cambria" w:hAnsi="Cambria" w:cs="Cambria"/>
      <w:lang w:val="pt-PT"/>
    </w:rPr>
  </w:style>
  <w:style w:type="paragraph" w:styleId="Corpodetexto">
    <w:name w:val="Body Text"/>
    <w:basedOn w:val="Normal"/>
    <w:link w:val="CorpodetextoChar"/>
    <w:uiPriority w:val="1"/>
    <w:qFormat/>
    <w:rsid w:val="00BE7F2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Cambria" w:eastAsia="Cambria" w:hAnsi="Cambria" w:cs="Cambria"/>
      <w:sz w:val="28"/>
      <w:szCs w:val="28"/>
      <w:bdr w:val="none" w:sz="0" w:space="0" w:color="auto"/>
      <w:lang w:val="pt-PT"/>
    </w:rPr>
  </w:style>
  <w:style w:type="character" w:customStyle="1" w:styleId="CorpodetextoChar">
    <w:name w:val="Corpo de texto Char"/>
    <w:basedOn w:val="Fontepargpadro"/>
    <w:link w:val="Corpodetexto"/>
    <w:uiPriority w:val="1"/>
    <w:rsid w:val="00BE7F2A"/>
    <w:rPr>
      <w:rFonts w:ascii="Cambria" w:eastAsia="Cambria" w:hAnsi="Cambria" w:cs="Cambria"/>
      <w:sz w:val="28"/>
      <w:szCs w:val="28"/>
      <w:lang w:val="pt-PT"/>
    </w:rPr>
  </w:style>
  <w:style w:type="paragraph" w:customStyle="1" w:styleId="Normal1">
    <w:name w:val="Normal1"/>
    <w:rsid w:val="00AC4452"/>
    <w:pPr>
      <w:widowControl w:val="0"/>
      <w:spacing w:after="0" w:line="240" w:lineRule="auto"/>
      <w:jc w:val="both"/>
    </w:pPr>
    <w:rPr>
      <w:rFonts w:ascii="Times New Roman" w:eastAsia="Times New Roman" w:hAnsi="Times New Roman" w:cs="Times New Roman"/>
      <w:color w:val="000000"/>
      <w:lang w:eastAsia="pt-BR"/>
    </w:rPr>
  </w:style>
  <w:style w:type="paragraph" w:styleId="PargrafodaLista">
    <w:name w:val="List Paragraph"/>
    <w:basedOn w:val="Normal"/>
    <w:uiPriority w:val="34"/>
    <w:qFormat/>
    <w:rsid w:val="00474BE8"/>
    <w:pPr>
      <w:pBdr>
        <w:bar w:val="none" w:sz="0" w:color="auto"/>
      </w:pBdr>
      <w:ind w:left="720"/>
      <w:contextualSpacing/>
      <w:jc w:val="both"/>
    </w:pPr>
    <w:rPr>
      <w:rFonts w:eastAsia="Times New Roman"/>
      <w:color w:val="000000"/>
      <w:bdr w:val="none" w:sz="0" w:space="0" w:color="auto"/>
      <w:lang w:val="pt-BR" w:eastAsia="pt-BR"/>
    </w:rPr>
  </w:style>
  <w:style w:type="table" w:customStyle="1" w:styleId="TableNormal">
    <w:name w:val="Table Normal"/>
    <w:uiPriority w:val="2"/>
    <w:semiHidden/>
    <w:unhideWhenUsed/>
    <w:qFormat/>
    <w:rsid w:val="001914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01719"/>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MT" w:eastAsia="Arial MT" w:hAnsi="Arial MT" w:cs="Arial MT"/>
      <w:sz w:val="22"/>
      <w:szCs w:val="22"/>
      <w:bdr w:val="none" w:sz="0" w:space="0" w:color="auto"/>
      <w:lang w:val="pt-PT"/>
    </w:rPr>
  </w:style>
  <w:style w:type="character" w:styleId="nfaseSutil">
    <w:name w:val="Subtle Emphasis"/>
    <w:basedOn w:val="Fontepargpadro"/>
    <w:uiPriority w:val="19"/>
    <w:qFormat/>
    <w:rsid w:val="00565F72"/>
    <w:rPr>
      <w:i/>
      <w:iCs/>
      <w:color w:val="808080" w:themeColor="text1" w:themeTint="7F"/>
    </w:rPr>
  </w:style>
  <w:style w:type="paragraph" w:customStyle="1" w:styleId="isselectedend">
    <w:name w:val="isselectedend"/>
    <w:basedOn w:val="Normal"/>
    <w:rsid w:val="002815C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74253">
      <w:bodyDiv w:val="1"/>
      <w:marLeft w:val="0"/>
      <w:marRight w:val="0"/>
      <w:marTop w:val="0"/>
      <w:marBottom w:val="0"/>
      <w:divBdr>
        <w:top w:val="none" w:sz="0" w:space="0" w:color="auto"/>
        <w:left w:val="none" w:sz="0" w:space="0" w:color="auto"/>
        <w:bottom w:val="none" w:sz="0" w:space="0" w:color="auto"/>
        <w:right w:val="none" w:sz="0" w:space="0" w:color="auto"/>
      </w:divBdr>
    </w:div>
    <w:div w:id="80954075">
      <w:bodyDiv w:val="1"/>
      <w:marLeft w:val="0"/>
      <w:marRight w:val="0"/>
      <w:marTop w:val="0"/>
      <w:marBottom w:val="0"/>
      <w:divBdr>
        <w:top w:val="none" w:sz="0" w:space="0" w:color="auto"/>
        <w:left w:val="none" w:sz="0" w:space="0" w:color="auto"/>
        <w:bottom w:val="none" w:sz="0" w:space="0" w:color="auto"/>
        <w:right w:val="none" w:sz="0" w:space="0" w:color="auto"/>
      </w:divBdr>
    </w:div>
    <w:div w:id="113406572">
      <w:bodyDiv w:val="1"/>
      <w:marLeft w:val="0"/>
      <w:marRight w:val="0"/>
      <w:marTop w:val="0"/>
      <w:marBottom w:val="0"/>
      <w:divBdr>
        <w:top w:val="none" w:sz="0" w:space="0" w:color="auto"/>
        <w:left w:val="none" w:sz="0" w:space="0" w:color="auto"/>
        <w:bottom w:val="none" w:sz="0" w:space="0" w:color="auto"/>
        <w:right w:val="none" w:sz="0" w:space="0" w:color="auto"/>
      </w:divBdr>
    </w:div>
    <w:div w:id="188033733">
      <w:bodyDiv w:val="1"/>
      <w:marLeft w:val="0"/>
      <w:marRight w:val="0"/>
      <w:marTop w:val="0"/>
      <w:marBottom w:val="0"/>
      <w:divBdr>
        <w:top w:val="none" w:sz="0" w:space="0" w:color="auto"/>
        <w:left w:val="none" w:sz="0" w:space="0" w:color="auto"/>
        <w:bottom w:val="none" w:sz="0" w:space="0" w:color="auto"/>
        <w:right w:val="none" w:sz="0" w:space="0" w:color="auto"/>
      </w:divBdr>
    </w:div>
    <w:div w:id="303463625">
      <w:bodyDiv w:val="1"/>
      <w:marLeft w:val="0"/>
      <w:marRight w:val="0"/>
      <w:marTop w:val="0"/>
      <w:marBottom w:val="0"/>
      <w:divBdr>
        <w:top w:val="none" w:sz="0" w:space="0" w:color="auto"/>
        <w:left w:val="none" w:sz="0" w:space="0" w:color="auto"/>
        <w:bottom w:val="none" w:sz="0" w:space="0" w:color="auto"/>
        <w:right w:val="none" w:sz="0" w:space="0" w:color="auto"/>
      </w:divBdr>
    </w:div>
    <w:div w:id="387656644">
      <w:bodyDiv w:val="1"/>
      <w:marLeft w:val="0"/>
      <w:marRight w:val="0"/>
      <w:marTop w:val="0"/>
      <w:marBottom w:val="0"/>
      <w:divBdr>
        <w:top w:val="none" w:sz="0" w:space="0" w:color="auto"/>
        <w:left w:val="none" w:sz="0" w:space="0" w:color="auto"/>
        <w:bottom w:val="none" w:sz="0" w:space="0" w:color="auto"/>
        <w:right w:val="none" w:sz="0" w:space="0" w:color="auto"/>
      </w:divBdr>
    </w:div>
    <w:div w:id="436755045">
      <w:bodyDiv w:val="1"/>
      <w:marLeft w:val="0"/>
      <w:marRight w:val="0"/>
      <w:marTop w:val="0"/>
      <w:marBottom w:val="0"/>
      <w:divBdr>
        <w:top w:val="none" w:sz="0" w:space="0" w:color="auto"/>
        <w:left w:val="none" w:sz="0" w:space="0" w:color="auto"/>
        <w:bottom w:val="none" w:sz="0" w:space="0" w:color="auto"/>
        <w:right w:val="none" w:sz="0" w:space="0" w:color="auto"/>
      </w:divBdr>
    </w:div>
    <w:div w:id="477302216">
      <w:bodyDiv w:val="1"/>
      <w:marLeft w:val="0"/>
      <w:marRight w:val="0"/>
      <w:marTop w:val="0"/>
      <w:marBottom w:val="0"/>
      <w:divBdr>
        <w:top w:val="none" w:sz="0" w:space="0" w:color="auto"/>
        <w:left w:val="none" w:sz="0" w:space="0" w:color="auto"/>
        <w:bottom w:val="none" w:sz="0" w:space="0" w:color="auto"/>
        <w:right w:val="none" w:sz="0" w:space="0" w:color="auto"/>
      </w:divBdr>
    </w:div>
    <w:div w:id="633678702">
      <w:bodyDiv w:val="1"/>
      <w:marLeft w:val="0"/>
      <w:marRight w:val="0"/>
      <w:marTop w:val="0"/>
      <w:marBottom w:val="0"/>
      <w:divBdr>
        <w:top w:val="none" w:sz="0" w:space="0" w:color="auto"/>
        <w:left w:val="none" w:sz="0" w:space="0" w:color="auto"/>
        <w:bottom w:val="none" w:sz="0" w:space="0" w:color="auto"/>
        <w:right w:val="none" w:sz="0" w:space="0" w:color="auto"/>
      </w:divBdr>
    </w:div>
    <w:div w:id="700939176">
      <w:bodyDiv w:val="1"/>
      <w:marLeft w:val="0"/>
      <w:marRight w:val="0"/>
      <w:marTop w:val="0"/>
      <w:marBottom w:val="0"/>
      <w:divBdr>
        <w:top w:val="none" w:sz="0" w:space="0" w:color="auto"/>
        <w:left w:val="none" w:sz="0" w:space="0" w:color="auto"/>
        <w:bottom w:val="none" w:sz="0" w:space="0" w:color="auto"/>
        <w:right w:val="none" w:sz="0" w:space="0" w:color="auto"/>
      </w:divBdr>
    </w:div>
    <w:div w:id="704872018">
      <w:bodyDiv w:val="1"/>
      <w:marLeft w:val="0"/>
      <w:marRight w:val="0"/>
      <w:marTop w:val="0"/>
      <w:marBottom w:val="0"/>
      <w:divBdr>
        <w:top w:val="none" w:sz="0" w:space="0" w:color="auto"/>
        <w:left w:val="none" w:sz="0" w:space="0" w:color="auto"/>
        <w:bottom w:val="none" w:sz="0" w:space="0" w:color="auto"/>
        <w:right w:val="none" w:sz="0" w:space="0" w:color="auto"/>
      </w:divBdr>
    </w:div>
    <w:div w:id="736243322">
      <w:bodyDiv w:val="1"/>
      <w:marLeft w:val="0"/>
      <w:marRight w:val="0"/>
      <w:marTop w:val="0"/>
      <w:marBottom w:val="0"/>
      <w:divBdr>
        <w:top w:val="none" w:sz="0" w:space="0" w:color="auto"/>
        <w:left w:val="none" w:sz="0" w:space="0" w:color="auto"/>
        <w:bottom w:val="none" w:sz="0" w:space="0" w:color="auto"/>
        <w:right w:val="none" w:sz="0" w:space="0" w:color="auto"/>
      </w:divBdr>
    </w:div>
    <w:div w:id="784739212">
      <w:bodyDiv w:val="1"/>
      <w:marLeft w:val="0"/>
      <w:marRight w:val="0"/>
      <w:marTop w:val="0"/>
      <w:marBottom w:val="0"/>
      <w:divBdr>
        <w:top w:val="none" w:sz="0" w:space="0" w:color="auto"/>
        <w:left w:val="none" w:sz="0" w:space="0" w:color="auto"/>
        <w:bottom w:val="none" w:sz="0" w:space="0" w:color="auto"/>
        <w:right w:val="none" w:sz="0" w:space="0" w:color="auto"/>
      </w:divBdr>
    </w:div>
    <w:div w:id="843981037">
      <w:bodyDiv w:val="1"/>
      <w:marLeft w:val="0"/>
      <w:marRight w:val="0"/>
      <w:marTop w:val="0"/>
      <w:marBottom w:val="0"/>
      <w:divBdr>
        <w:top w:val="none" w:sz="0" w:space="0" w:color="auto"/>
        <w:left w:val="none" w:sz="0" w:space="0" w:color="auto"/>
        <w:bottom w:val="none" w:sz="0" w:space="0" w:color="auto"/>
        <w:right w:val="none" w:sz="0" w:space="0" w:color="auto"/>
      </w:divBdr>
    </w:div>
    <w:div w:id="895119240">
      <w:bodyDiv w:val="1"/>
      <w:marLeft w:val="0"/>
      <w:marRight w:val="0"/>
      <w:marTop w:val="0"/>
      <w:marBottom w:val="0"/>
      <w:divBdr>
        <w:top w:val="none" w:sz="0" w:space="0" w:color="auto"/>
        <w:left w:val="none" w:sz="0" w:space="0" w:color="auto"/>
        <w:bottom w:val="none" w:sz="0" w:space="0" w:color="auto"/>
        <w:right w:val="none" w:sz="0" w:space="0" w:color="auto"/>
      </w:divBdr>
    </w:div>
    <w:div w:id="906496784">
      <w:bodyDiv w:val="1"/>
      <w:marLeft w:val="0"/>
      <w:marRight w:val="0"/>
      <w:marTop w:val="0"/>
      <w:marBottom w:val="0"/>
      <w:divBdr>
        <w:top w:val="none" w:sz="0" w:space="0" w:color="auto"/>
        <w:left w:val="none" w:sz="0" w:space="0" w:color="auto"/>
        <w:bottom w:val="none" w:sz="0" w:space="0" w:color="auto"/>
        <w:right w:val="none" w:sz="0" w:space="0" w:color="auto"/>
      </w:divBdr>
    </w:div>
    <w:div w:id="929460351">
      <w:bodyDiv w:val="1"/>
      <w:marLeft w:val="0"/>
      <w:marRight w:val="0"/>
      <w:marTop w:val="0"/>
      <w:marBottom w:val="0"/>
      <w:divBdr>
        <w:top w:val="none" w:sz="0" w:space="0" w:color="auto"/>
        <w:left w:val="none" w:sz="0" w:space="0" w:color="auto"/>
        <w:bottom w:val="none" w:sz="0" w:space="0" w:color="auto"/>
        <w:right w:val="none" w:sz="0" w:space="0" w:color="auto"/>
      </w:divBdr>
    </w:div>
    <w:div w:id="956105543">
      <w:bodyDiv w:val="1"/>
      <w:marLeft w:val="0"/>
      <w:marRight w:val="0"/>
      <w:marTop w:val="0"/>
      <w:marBottom w:val="0"/>
      <w:divBdr>
        <w:top w:val="none" w:sz="0" w:space="0" w:color="auto"/>
        <w:left w:val="none" w:sz="0" w:space="0" w:color="auto"/>
        <w:bottom w:val="none" w:sz="0" w:space="0" w:color="auto"/>
        <w:right w:val="none" w:sz="0" w:space="0" w:color="auto"/>
      </w:divBdr>
    </w:div>
    <w:div w:id="961109844">
      <w:bodyDiv w:val="1"/>
      <w:marLeft w:val="0"/>
      <w:marRight w:val="0"/>
      <w:marTop w:val="0"/>
      <w:marBottom w:val="0"/>
      <w:divBdr>
        <w:top w:val="none" w:sz="0" w:space="0" w:color="auto"/>
        <w:left w:val="none" w:sz="0" w:space="0" w:color="auto"/>
        <w:bottom w:val="none" w:sz="0" w:space="0" w:color="auto"/>
        <w:right w:val="none" w:sz="0" w:space="0" w:color="auto"/>
      </w:divBdr>
    </w:div>
    <w:div w:id="1075081716">
      <w:bodyDiv w:val="1"/>
      <w:marLeft w:val="0"/>
      <w:marRight w:val="0"/>
      <w:marTop w:val="0"/>
      <w:marBottom w:val="0"/>
      <w:divBdr>
        <w:top w:val="none" w:sz="0" w:space="0" w:color="auto"/>
        <w:left w:val="none" w:sz="0" w:space="0" w:color="auto"/>
        <w:bottom w:val="none" w:sz="0" w:space="0" w:color="auto"/>
        <w:right w:val="none" w:sz="0" w:space="0" w:color="auto"/>
      </w:divBdr>
    </w:div>
    <w:div w:id="1180240774">
      <w:bodyDiv w:val="1"/>
      <w:marLeft w:val="0"/>
      <w:marRight w:val="0"/>
      <w:marTop w:val="0"/>
      <w:marBottom w:val="0"/>
      <w:divBdr>
        <w:top w:val="none" w:sz="0" w:space="0" w:color="auto"/>
        <w:left w:val="none" w:sz="0" w:space="0" w:color="auto"/>
        <w:bottom w:val="none" w:sz="0" w:space="0" w:color="auto"/>
        <w:right w:val="none" w:sz="0" w:space="0" w:color="auto"/>
      </w:divBdr>
    </w:div>
    <w:div w:id="1206867934">
      <w:bodyDiv w:val="1"/>
      <w:marLeft w:val="0"/>
      <w:marRight w:val="0"/>
      <w:marTop w:val="0"/>
      <w:marBottom w:val="0"/>
      <w:divBdr>
        <w:top w:val="none" w:sz="0" w:space="0" w:color="auto"/>
        <w:left w:val="none" w:sz="0" w:space="0" w:color="auto"/>
        <w:bottom w:val="none" w:sz="0" w:space="0" w:color="auto"/>
        <w:right w:val="none" w:sz="0" w:space="0" w:color="auto"/>
      </w:divBdr>
    </w:div>
    <w:div w:id="1215894738">
      <w:bodyDiv w:val="1"/>
      <w:marLeft w:val="0"/>
      <w:marRight w:val="0"/>
      <w:marTop w:val="0"/>
      <w:marBottom w:val="0"/>
      <w:divBdr>
        <w:top w:val="none" w:sz="0" w:space="0" w:color="auto"/>
        <w:left w:val="none" w:sz="0" w:space="0" w:color="auto"/>
        <w:bottom w:val="none" w:sz="0" w:space="0" w:color="auto"/>
        <w:right w:val="none" w:sz="0" w:space="0" w:color="auto"/>
      </w:divBdr>
    </w:div>
    <w:div w:id="1221020380">
      <w:bodyDiv w:val="1"/>
      <w:marLeft w:val="0"/>
      <w:marRight w:val="0"/>
      <w:marTop w:val="0"/>
      <w:marBottom w:val="0"/>
      <w:divBdr>
        <w:top w:val="none" w:sz="0" w:space="0" w:color="auto"/>
        <w:left w:val="none" w:sz="0" w:space="0" w:color="auto"/>
        <w:bottom w:val="none" w:sz="0" w:space="0" w:color="auto"/>
        <w:right w:val="none" w:sz="0" w:space="0" w:color="auto"/>
      </w:divBdr>
    </w:div>
    <w:div w:id="1228227098">
      <w:bodyDiv w:val="1"/>
      <w:marLeft w:val="0"/>
      <w:marRight w:val="0"/>
      <w:marTop w:val="0"/>
      <w:marBottom w:val="0"/>
      <w:divBdr>
        <w:top w:val="none" w:sz="0" w:space="0" w:color="auto"/>
        <w:left w:val="none" w:sz="0" w:space="0" w:color="auto"/>
        <w:bottom w:val="none" w:sz="0" w:space="0" w:color="auto"/>
        <w:right w:val="none" w:sz="0" w:space="0" w:color="auto"/>
      </w:divBdr>
    </w:div>
    <w:div w:id="1355228485">
      <w:bodyDiv w:val="1"/>
      <w:marLeft w:val="0"/>
      <w:marRight w:val="0"/>
      <w:marTop w:val="0"/>
      <w:marBottom w:val="0"/>
      <w:divBdr>
        <w:top w:val="none" w:sz="0" w:space="0" w:color="auto"/>
        <w:left w:val="none" w:sz="0" w:space="0" w:color="auto"/>
        <w:bottom w:val="none" w:sz="0" w:space="0" w:color="auto"/>
        <w:right w:val="none" w:sz="0" w:space="0" w:color="auto"/>
      </w:divBdr>
    </w:div>
    <w:div w:id="1370186471">
      <w:bodyDiv w:val="1"/>
      <w:marLeft w:val="0"/>
      <w:marRight w:val="0"/>
      <w:marTop w:val="0"/>
      <w:marBottom w:val="0"/>
      <w:divBdr>
        <w:top w:val="none" w:sz="0" w:space="0" w:color="auto"/>
        <w:left w:val="none" w:sz="0" w:space="0" w:color="auto"/>
        <w:bottom w:val="none" w:sz="0" w:space="0" w:color="auto"/>
        <w:right w:val="none" w:sz="0" w:space="0" w:color="auto"/>
      </w:divBdr>
    </w:div>
    <w:div w:id="1395157590">
      <w:bodyDiv w:val="1"/>
      <w:marLeft w:val="0"/>
      <w:marRight w:val="0"/>
      <w:marTop w:val="0"/>
      <w:marBottom w:val="0"/>
      <w:divBdr>
        <w:top w:val="none" w:sz="0" w:space="0" w:color="auto"/>
        <w:left w:val="none" w:sz="0" w:space="0" w:color="auto"/>
        <w:bottom w:val="none" w:sz="0" w:space="0" w:color="auto"/>
        <w:right w:val="none" w:sz="0" w:space="0" w:color="auto"/>
      </w:divBdr>
      <w:divsChild>
        <w:div w:id="333411196">
          <w:marLeft w:val="0"/>
          <w:marRight w:val="0"/>
          <w:marTop w:val="0"/>
          <w:marBottom w:val="0"/>
          <w:divBdr>
            <w:top w:val="none" w:sz="0" w:space="0" w:color="auto"/>
            <w:left w:val="none" w:sz="0" w:space="0" w:color="auto"/>
            <w:bottom w:val="none" w:sz="0" w:space="0" w:color="auto"/>
            <w:right w:val="none" w:sz="0" w:space="0" w:color="auto"/>
          </w:divBdr>
        </w:div>
        <w:div w:id="406078169">
          <w:marLeft w:val="0"/>
          <w:marRight w:val="0"/>
          <w:marTop w:val="0"/>
          <w:marBottom w:val="0"/>
          <w:divBdr>
            <w:top w:val="none" w:sz="0" w:space="0" w:color="auto"/>
            <w:left w:val="none" w:sz="0" w:space="0" w:color="auto"/>
            <w:bottom w:val="none" w:sz="0" w:space="0" w:color="auto"/>
            <w:right w:val="none" w:sz="0" w:space="0" w:color="auto"/>
          </w:divBdr>
        </w:div>
        <w:div w:id="204106157">
          <w:marLeft w:val="0"/>
          <w:marRight w:val="0"/>
          <w:marTop w:val="0"/>
          <w:marBottom w:val="0"/>
          <w:divBdr>
            <w:top w:val="none" w:sz="0" w:space="0" w:color="auto"/>
            <w:left w:val="none" w:sz="0" w:space="0" w:color="auto"/>
            <w:bottom w:val="none" w:sz="0" w:space="0" w:color="auto"/>
            <w:right w:val="none" w:sz="0" w:space="0" w:color="auto"/>
          </w:divBdr>
        </w:div>
        <w:div w:id="857692818">
          <w:marLeft w:val="0"/>
          <w:marRight w:val="0"/>
          <w:marTop w:val="0"/>
          <w:marBottom w:val="0"/>
          <w:divBdr>
            <w:top w:val="none" w:sz="0" w:space="0" w:color="auto"/>
            <w:left w:val="none" w:sz="0" w:space="0" w:color="auto"/>
            <w:bottom w:val="none" w:sz="0" w:space="0" w:color="auto"/>
            <w:right w:val="none" w:sz="0" w:space="0" w:color="auto"/>
          </w:divBdr>
        </w:div>
        <w:div w:id="1166359798">
          <w:marLeft w:val="0"/>
          <w:marRight w:val="0"/>
          <w:marTop w:val="0"/>
          <w:marBottom w:val="0"/>
          <w:divBdr>
            <w:top w:val="none" w:sz="0" w:space="0" w:color="auto"/>
            <w:left w:val="none" w:sz="0" w:space="0" w:color="auto"/>
            <w:bottom w:val="none" w:sz="0" w:space="0" w:color="auto"/>
            <w:right w:val="none" w:sz="0" w:space="0" w:color="auto"/>
          </w:divBdr>
        </w:div>
        <w:div w:id="930045947">
          <w:marLeft w:val="0"/>
          <w:marRight w:val="0"/>
          <w:marTop w:val="0"/>
          <w:marBottom w:val="0"/>
          <w:divBdr>
            <w:top w:val="none" w:sz="0" w:space="0" w:color="auto"/>
            <w:left w:val="none" w:sz="0" w:space="0" w:color="auto"/>
            <w:bottom w:val="none" w:sz="0" w:space="0" w:color="auto"/>
            <w:right w:val="none" w:sz="0" w:space="0" w:color="auto"/>
          </w:divBdr>
        </w:div>
        <w:div w:id="938680992">
          <w:marLeft w:val="0"/>
          <w:marRight w:val="0"/>
          <w:marTop w:val="0"/>
          <w:marBottom w:val="0"/>
          <w:divBdr>
            <w:top w:val="none" w:sz="0" w:space="0" w:color="auto"/>
            <w:left w:val="none" w:sz="0" w:space="0" w:color="auto"/>
            <w:bottom w:val="none" w:sz="0" w:space="0" w:color="auto"/>
            <w:right w:val="none" w:sz="0" w:space="0" w:color="auto"/>
          </w:divBdr>
        </w:div>
        <w:div w:id="2030450357">
          <w:marLeft w:val="0"/>
          <w:marRight w:val="0"/>
          <w:marTop w:val="0"/>
          <w:marBottom w:val="0"/>
          <w:divBdr>
            <w:top w:val="none" w:sz="0" w:space="0" w:color="auto"/>
            <w:left w:val="none" w:sz="0" w:space="0" w:color="auto"/>
            <w:bottom w:val="none" w:sz="0" w:space="0" w:color="auto"/>
            <w:right w:val="none" w:sz="0" w:space="0" w:color="auto"/>
          </w:divBdr>
        </w:div>
      </w:divsChild>
    </w:div>
    <w:div w:id="1450664408">
      <w:bodyDiv w:val="1"/>
      <w:marLeft w:val="0"/>
      <w:marRight w:val="0"/>
      <w:marTop w:val="0"/>
      <w:marBottom w:val="0"/>
      <w:divBdr>
        <w:top w:val="none" w:sz="0" w:space="0" w:color="auto"/>
        <w:left w:val="none" w:sz="0" w:space="0" w:color="auto"/>
        <w:bottom w:val="none" w:sz="0" w:space="0" w:color="auto"/>
        <w:right w:val="none" w:sz="0" w:space="0" w:color="auto"/>
      </w:divBdr>
    </w:div>
    <w:div w:id="1494182229">
      <w:bodyDiv w:val="1"/>
      <w:marLeft w:val="0"/>
      <w:marRight w:val="0"/>
      <w:marTop w:val="0"/>
      <w:marBottom w:val="0"/>
      <w:divBdr>
        <w:top w:val="none" w:sz="0" w:space="0" w:color="auto"/>
        <w:left w:val="none" w:sz="0" w:space="0" w:color="auto"/>
        <w:bottom w:val="none" w:sz="0" w:space="0" w:color="auto"/>
        <w:right w:val="none" w:sz="0" w:space="0" w:color="auto"/>
      </w:divBdr>
    </w:div>
    <w:div w:id="1506627016">
      <w:bodyDiv w:val="1"/>
      <w:marLeft w:val="0"/>
      <w:marRight w:val="0"/>
      <w:marTop w:val="0"/>
      <w:marBottom w:val="0"/>
      <w:divBdr>
        <w:top w:val="none" w:sz="0" w:space="0" w:color="auto"/>
        <w:left w:val="none" w:sz="0" w:space="0" w:color="auto"/>
        <w:bottom w:val="none" w:sz="0" w:space="0" w:color="auto"/>
        <w:right w:val="none" w:sz="0" w:space="0" w:color="auto"/>
      </w:divBdr>
    </w:div>
    <w:div w:id="1572962026">
      <w:bodyDiv w:val="1"/>
      <w:marLeft w:val="0"/>
      <w:marRight w:val="0"/>
      <w:marTop w:val="0"/>
      <w:marBottom w:val="0"/>
      <w:divBdr>
        <w:top w:val="none" w:sz="0" w:space="0" w:color="auto"/>
        <w:left w:val="none" w:sz="0" w:space="0" w:color="auto"/>
        <w:bottom w:val="none" w:sz="0" w:space="0" w:color="auto"/>
        <w:right w:val="none" w:sz="0" w:space="0" w:color="auto"/>
      </w:divBdr>
    </w:div>
    <w:div w:id="1613240010">
      <w:bodyDiv w:val="1"/>
      <w:marLeft w:val="0"/>
      <w:marRight w:val="0"/>
      <w:marTop w:val="0"/>
      <w:marBottom w:val="0"/>
      <w:divBdr>
        <w:top w:val="none" w:sz="0" w:space="0" w:color="auto"/>
        <w:left w:val="none" w:sz="0" w:space="0" w:color="auto"/>
        <w:bottom w:val="none" w:sz="0" w:space="0" w:color="auto"/>
        <w:right w:val="none" w:sz="0" w:space="0" w:color="auto"/>
      </w:divBdr>
    </w:div>
    <w:div w:id="1646231042">
      <w:bodyDiv w:val="1"/>
      <w:marLeft w:val="0"/>
      <w:marRight w:val="0"/>
      <w:marTop w:val="0"/>
      <w:marBottom w:val="0"/>
      <w:divBdr>
        <w:top w:val="none" w:sz="0" w:space="0" w:color="auto"/>
        <w:left w:val="none" w:sz="0" w:space="0" w:color="auto"/>
        <w:bottom w:val="none" w:sz="0" w:space="0" w:color="auto"/>
        <w:right w:val="none" w:sz="0" w:space="0" w:color="auto"/>
      </w:divBdr>
    </w:div>
    <w:div w:id="1664162696">
      <w:bodyDiv w:val="1"/>
      <w:marLeft w:val="0"/>
      <w:marRight w:val="0"/>
      <w:marTop w:val="0"/>
      <w:marBottom w:val="0"/>
      <w:divBdr>
        <w:top w:val="none" w:sz="0" w:space="0" w:color="auto"/>
        <w:left w:val="none" w:sz="0" w:space="0" w:color="auto"/>
        <w:bottom w:val="none" w:sz="0" w:space="0" w:color="auto"/>
        <w:right w:val="none" w:sz="0" w:space="0" w:color="auto"/>
      </w:divBdr>
    </w:div>
    <w:div w:id="1698851023">
      <w:bodyDiv w:val="1"/>
      <w:marLeft w:val="0"/>
      <w:marRight w:val="0"/>
      <w:marTop w:val="0"/>
      <w:marBottom w:val="0"/>
      <w:divBdr>
        <w:top w:val="none" w:sz="0" w:space="0" w:color="auto"/>
        <w:left w:val="none" w:sz="0" w:space="0" w:color="auto"/>
        <w:bottom w:val="none" w:sz="0" w:space="0" w:color="auto"/>
        <w:right w:val="none" w:sz="0" w:space="0" w:color="auto"/>
      </w:divBdr>
    </w:div>
    <w:div w:id="1699820288">
      <w:bodyDiv w:val="1"/>
      <w:marLeft w:val="0"/>
      <w:marRight w:val="0"/>
      <w:marTop w:val="0"/>
      <w:marBottom w:val="0"/>
      <w:divBdr>
        <w:top w:val="none" w:sz="0" w:space="0" w:color="auto"/>
        <w:left w:val="none" w:sz="0" w:space="0" w:color="auto"/>
        <w:bottom w:val="none" w:sz="0" w:space="0" w:color="auto"/>
        <w:right w:val="none" w:sz="0" w:space="0" w:color="auto"/>
      </w:divBdr>
    </w:div>
    <w:div w:id="1854031492">
      <w:bodyDiv w:val="1"/>
      <w:marLeft w:val="0"/>
      <w:marRight w:val="0"/>
      <w:marTop w:val="0"/>
      <w:marBottom w:val="0"/>
      <w:divBdr>
        <w:top w:val="none" w:sz="0" w:space="0" w:color="auto"/>
        <w:left w:val="none" w:sz="0" w:space="0" w:color="auto"/>
        <w:bottom w:val="none" w:sz="0" w:space="0" w:color="auto"/>
        <w:right w:val="none" w:sz="0" w:space="0" w:color="auto"/>
      </w:divBdr>
    </w:div>
    <w:div w:id="1860042850">
      <w:bodyDiv w:val="1"/>
      <w:marLeft w:val="0"/>
      <w:marRight w:val="0"/>
      <w:marTop w:val="0"/>
      <w:marBottom w:val="0"/>
      <w:divBdr>
        <w:top w:val="none" w:sz="0" w:space="0" w:color="auto"/>
        <w:left w:val="none" w:sz="0" w:space="0" w:color="auto"/>
        <w:bottom w:val="none" w:sz="0" w:space="0" w:color="auto"/>
        <w:right w:val="none" w:sz="0" w:space="0" w:color="auto"/>
      </w:divBdr>
    </w:div>
    <w:div w:id="1860851160">
      <w:bodyDiv w:val="1"/>
      <w:marLeft w:val="0"/>
      <w:marRight w:val="0"/>
      <w:marTop w:val="0"/>
      <w:marBottom w:val="0"/>
      <w:divBdr>
        <w:top w:val="none" w:sz="0" w:space="0" w:color="auto"/>
        <w:left w:val="none" w:sz="0" w:space="0" w:color="auto"/>
        <w:bottom w:val="none" w:sz="0" w:space="0" w:color="auto"/>
        <w:right w:val="none" w:sz="0" w:space="0" w:color="auto"/>
      </w:divBdr>
    </w:div>
    <w:div w:id="1862939096">
      <w:bodyDiv w:val="1"/>
      <w:marLeft w:val="0"/>
      <w:marRight w:val="0"/>
      <w:marTop w:val="0"/>
      <w:marBottom w:val="0"/>
      <w:divBdr>
        <w:top w:val="none" w:sz="0" w:space="0" w:color="auto"/>
        <w:left w:val="none" w:sz="0" w:space="0" w:color="auto"/>
        <w:bottom w:val="none" w:sz="0" w:space="0" w:color="auto"/>
        <w:right w:val="none" w:sz="0" w:space="0" w:color="auto"/>
      </w:divBdr>
    </w:div>
    <w:div w:id="1873107457">
      <w:bodyDiv w:val="1"/>
      <w:marLeft w:val="0"/>
      <w:marRight w:val="0"/>
      <w:marTop w:val="0"/>
      <w:marBottom w:val="0"/>
      <w:divBdr>
        <w:top w:val="none" w:sz="0" w:space="0" w:color="auto"/>
        <w:left w:val="none" w:sz="0" w:space="0" w:color="auto"/>
        <w:bottom w:val="none" w:sz="0" w:space="0" w:color="auto"/>
        <w:right w:val="none" w:sz="0" w:space="0" w:color="auto"/>
      </w:divBdr>
    </w:div>
    <w:div w:id="1893036587">
      <w:bodyDiv w:val="1"/>
      <w:marLeft w:val="0"/>
      <w:marRight w:val="0"/>
      <w:marTop w:val="0"/>
      <w:marBottom w:val="0"/>
      <w:divBdr>
        <w:top w:val="none" w:sz="0" w:space="0" w:color="auto"/>
        <w:left w:val="none" w:sz="0" w:space="0" w:color="auto"/>
        <w:bottom w:val="none" w:sz="0" w:space="0" w:color="auto"/>
        <w:right w:val="none" w:sz="0" w:space="0" w:color="auto"/>
      </w:divBdr>
    </w:div>
    <w:div w:id="1898975091">
      <w:bodyDiv w:val="1"/>
      <w:marLeft w:val="0"/>
      <w:marRight w:val="0"/>
      <w:marTop w:val="0"/>
      <w:marBottom w:val="0"/>
      <w:divBdr>
        <w:top w:val="none" w:sz="0" w:space="0" w:color="auto"/>
        <w:left w:val="none" w:sz="0" w:space="0" w:color="auto"/>
        <w:bottom w:val="none" w:sz="0" w:space="0" w:color="auto"/>
        <w:right w:val="none" w:sz="0" w:space="0" w:color="auto"/>
      </w:divBdr>
    </w:div>
    <w:div w:id="1939755748">
      <w:bodyDiv w:val="1"/>
      <w:marLeft w:val="0"/>
      <w:marRight w:val="0"/>
      <w:marTop w:val="0"/>
      <w:marBottom w:val="0"/>
      <w:divBdr>
        <w:top w:val="none" w:sz="0" w:space="0" w:color="auto"/>
        <w:left w:val="none" w:sz="0" w:space="0" w:color="auto"/>
        <w:bottom w:val="none" w:sz="0" w:space="0" w:color="auto"/>
        <w:right w:val="none" w:sz="0" w:space="0" w:color="auto"/>
      </w:divBdr>
    </w:div>
    <w:div w:id="1969318746">
      <w:bodyDiv w:val="1"/>
      <w:marLeft w:val="0"/>
      <w:marRight w:val="0"/>
      <w:marTop w:val="0"/>
      <w:marBottom w:val="0"/>
      <w:divBdr>
        <w:top w:val="none" w:sz="0" w:space="0" w:color="auto"/>
        <w:left w:val="none" w:sz="0" w:space="0" w:color="auto"/>
        <w:bottom w:val="none" w:sz="0" w:space="0" w:color="auto"/>
        <w:right w:val="none" w:sz="0" w:space="0" w:color="auto"/>
      </w:divBdr>
    </w:div>
    <w:div w:id="1976174605">
      <w:bodyDiv w:val="1"/>
      <w:marLeft w:val="0"/>
      <w:marRight w:val="0"/>
      <w:marTop w:val="0"/>
      <w:marBottom w:val="0"/>
      <w:divBdr>
        <w:top w:val="none" w:sz="0" w:space="0" w:color="auto"/>
        <w:left w:val="none" w:sz="0" w:space="0" w:color="auto"/>
        <w:bottom w:val="none" w:sz="0" w:space="0" w:color="auto"/>
        <w:right w:val="none" w:sz="0" w:space="0" w:color="auto"/>
      </w:divBdr>
    </w:div>
    <w:div w:id="2007782122">
      <w:bodyDiv w:val="1"/>
      <w:marLeft w:val="0"/>
      <w:marRight w:val="0"/>
      <w:marTop w:val="0"/>
      <w:marBottom w:val="0"/>
      <w:divBdr>
        <w:top w:val="none" w:sz="0" w:space="0" w:color="auto"/>
        <w:left w:val="none" w:sz="0" w:space="0" w:color="auto"/>
        <w:bottom w:val="none" w:sz="0" w:space="0" w:color="auto"/>
        <w:right w:val="none" w:sz="0" w:space="0" w:color="auto"/>
      </w:divBdr>
    </w:div>
    <w:div w:id="2085494379">
      <w:bodyDiv w:val="1"/>
      <w:marLeft w:val="0"/>
      <w:marRight w:val="0"/>
      <w:marTop w:val="0"/>
      <w:marBottom w:val="0"/>
      <w:divBdr>
        <w:top w:val="none" w:sz="0" w:space="0" w:color="auto"/>
        <w:left w:val="none" w:sz="0" w:space="0" w:color="auto"/>
        <w:bottom w:val="none" w:sz="0" w:space="0" w:color="auto"/>
        <w:right w:val="none" w:sz="0" w:space="0" w:color="auto"/>
      </w:divBdr>
    </w:div>
    <w:div w:id="2115205681">
      <w:bodyDiv w:val="1"/>
      <w:marLeft w:val="0"/>
      <w:marRight w:val="0"/>
      <w:marTop w:val="0"/>
      <w:marBottom w:val="0"/>
      <w:divBdr>
        <w:top w:val="none" w:sz="0" w:space="0" w:color="auto"/>
        <w:left w:val="none" w:sz="0" w:space="0" w:color="auto"/>
        <w:bottom w:val="none" w:sz="0" w:space="0" w:color="auto"/>
        <w:right w:val="none" w:sz="0" w:space="0" w:color="auto"/>
      </w:divBdr>
    </w:div>
    <w:div w:id="21272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cao.planalto.gov.br/legisla/legislacao.nsf/Viw_Identificacao/lei%2015.437-2026?OpenDocum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232D52-790E-4BBA-B78F-C6497DC9C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10633</Words>
  <Characters>57420</Characters>
  <Application>Microsoft Office Word</Application>
  <DocSecurity>0</DocSecurity>
  <Lines>478</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Alice Matusiak</dc:creator>
  <cp:lastModifiedBy>Patricia Rodrigues Braunn</cp:lastModifiedBy>
  <cp:revision>2</cp:revision>
  <cp:lastPrinted>2025-04-07T12:29:00Z</cp:lastPrinted>
  <dcterms:created xsi:type="dcterms:W3CDTF">2026-07-06T12:16:00Z</dcterms:created>
  <dcterms:modified xsi:type="dcterms:W3CDTF">2026-07-06T12:16:00Z</dcterms:modified>
</cp:coreProperties>
</file>