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72" w:rsidRPr="008304CF" w:rsidRDefault="00496072" w:rsidP="00496072">
      <w:pPr>
        <w:pStyle w:val="Normal0"/>
        <w:tabs>
          <w:tab w:val="right" w:pos="9639"/>
        </w:tabs>
        <w:spacing w:line="480" w:lineRule="auto"/>
        <w:jc w:val="left"/>
        <w:rPr>
          <w:rFonts w:ascii="Times New Roman" w:hAnsi="Times New Roman"/>
        </w:rPr>
      </w:pPr>
      <w:bookmarkStart w:id="0" w:name="_GoBack"/>
      <w:bookmarkEnd w:id="0"/>
      <w:r w:rsidRPr="008304CF">
        <w:rPr>
          <w:rFonts w:ascii="Times New Roman" w:hAnsi="Times New Roman"/>
        </w:rPr>
        <w:t>PORTARIA Nº</w:t>
      </w:r>
      <w:r w:rsidR="00300AC5" w:rsidRPr="008304CF">
        <w:rPr>
          <w:rFonts w:ascii="Times New Roman" w:hAnsi="Times New Roman"/>
        </w:rPr>
        <w:t xml:space="preserve"> </w:t>
      </w:r>
      <w:r w:rsidR="00C14D7B">
        <w:rPr>
          <w:rFonts w:ascii="Times New Roman" w:hAnsi="Times New Roman"/>
        </w:rPr>
        <w:t>03</w:t>
      </w:r>
      <w:r w:rsidR="00C84230" w:rsidRPr="008304CF">
        <w:rPr>
          <w:rFonts w:ascii="Times New Roman" w:hAnsi="Times New Roman"/>
        </w:rPr>
        <w:t>,</w:t>
      </w:r>
      <w:r w:rsidRPr="008304CF">
        <w:rPr>
          <w:rFonts w:ascii="Times New Roman" w:hAnsi="Times New Roman"/>
        </w:rPr>
        <w:t xml:space="preserve"> de</w:t>
      </w:r>
      <w:r w:rsidR="003A7A0B" w:rsidRPr="008304CF">
        <w:rPr>
          <w:rFonts w:ascii="Times New Roman" w:hAnsi="Times New Roman"/>
        </w:rPr>
        <w:t xml:space="preserve"> </w:t>
      </w:r>
      <w:r w:rsidR="009C3733">
        <w:rPr>
          <w:rFonts w:ascii="Times New Roman" w:hAnsi="Times New Roman"/>
        </w:rPr>
        <w:t>13 de fevereiro</w:t>
      </w:r>
      <w:r w:rsidR="0028245B">
        <w:rPr>
          <w:rFonts w:ascii="Times New Roman" w:hAnsi="Times New Roman"/>
        </w:rPr>
        <w:t xml:space="preserve"> de 2026.</w:t>
      </w:r>
    </w:p>
    <w:p w:rsidR="00496072" w:rsidRPr="008304CF" w:rsidRDefault="00496072" w:rsidP="00496072">
      <w:pPr>
        <w:pStyle w:val="Normal0"/>
        <w:tabs>
          <w:tab w:val="right" w:pos="9639"/>
        </w:tabs>
        <w:spacing w:line="480" w:lineRule="auto"/>
        <w:jc w:val="left"/>
        <w:rPr>
          <w:rFonts w:ascii="Times New Roman" w:hAnsi="Times New Roman"/>
        </w:rPr>
      </w:pPr>
    </w:p>
    <w:p w:rsidR="009C3733" w:rsidRPr="00C93D83" w:rsidRDefault="003930D4" w:rsidP="000C16B8">
      <w:pPr>
        <w:pStyle w:val="Corpodetex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A</w:t>
      </w:r>
      <w:r w:rsidR="00496072" w:rsidRPr="008304CF">
        <w:rPr>
          <w:rFonts w:ascii="Times New Roman" w:hAnsi="Times New Roman"/>
        </w:rPr>
        <w:t xml:space="preserve"> PRESIDENTE DO CONSELHO ESTADUAL DE EDUCAÇÃO DO RIO GRANDE DO SUL, no uso das atribuições que lhe confere o artigo 3</w:t>
      </w:r>
      <w:r w:rsidR="0028245B">
        <w:rPr>
          <w:rFonts w:ascii="Times New Roman" w:hAnsi="Times New Roman"/>
        </w:rPr>
        <w:t>9</w:t>
      </w:r>
      <w:r w:rsidR="00496072" w:rsidRPr="008304CF">
        <w:rPr>
          <w:rFonts w:ascii="Times New Roman" w:hAnsi="Times New Roman"/>
        </w:rPr>
        <w:t>, inciso</w:t>
      </w:r>
      <w:r w:rsidR="0028245B">
        <w:rPr>
          <w:rFonts w:ascii="Times New Roman" w:hAnsi="Times New Roman"/>
        </w:rPr>
        <w:t xml:space="preserve"> IX,</w:t>
      </w:r>
      <w:r w:rsidR="00496072" w:rsidRPr="008304CF">
        <w:rPr>
          <w:rFonts w:ascii="Times New Roman" w:hAnsi="Times New Roman"/>
        </w:rPr>
        <w:t xml:space="preserve"> do Regimento Interno, aprovado pela Resolução </w:t>
      </w:r>
      <w:proofErr w:type="gramStart"/>
      <w:r w:rsidR="00496072" w:rsidRPr="008304CF">
        <w:rPr>
          <w:rFonts w:ascii="Times New Roman" w:hAnsi="Times New Roman"/>
        </w:rPr>
        <w:t>CEEd</w:t>
      </w:r>
      <w:proofErr w:type="gramEnd"/>
      <w:r w:rsidR="00496072" w:rsidRPr="008304CF">
        <w:rPr>
          <w:rFonts w:ascii="Times New Roman" w:hAnsi="Times New Roman"/>
        </w:rPr>
        <w:t xml:space="preserve"> nº 3</w:t>
      </w:r>
      <w:r w:rsidR="0028245B">
        <w:rPr>
          <w:rFonts w:ascii="Times New Roman" w:hAnsi="Times New Roman"/>
        </w:rPr>
        <w:t>80,</w:t>
      </w:r>
      <w:r w:rsidR="00496072" w:rsidRPr="008304CF">
        <w:rPr>
          <w:rFonts w:ascii="Times New Roman" w:hAnsi="Times New Roman"/>
        </w:rPr>
        <w:t xml:space="preserve"> de </w:t>
      </w:r>
      <w:r w:rsidR="0028245B">
        <w:rPr>
          <w:rFonts w:ascii="Times New Roman" w:hAnsi="Times New Roman"/>
        </w:rPr>
        <w:t>10 de abril de 2024,</w:t>
      </w:r>
      <w:r w:rsidR="005D6B86">
        <w:rPr>
          <w:rFonts w:ascii="Times New Roman" w:hAnsi="Times New Roman"/>
        </w:rPr>
        <w:t xml:space="preserve"> </w:t>
      </w:r>
      <w:r w:rsidR="00496072" w:rsidRPr="008304CF">
        <w:rPr>
          <w:rFonts w:ascii="Times New Roman" w:hAnsi="Times New Roman"/>
        </w:rPr>
        <w:t xml:space="preserve">publicada no DOE em </w:t>
      </w:r>
      <w:r w:rsidR="008D6459">
        <w:rPr>
          <w:rFonts w:ascii="Times New Roman" w:hAnsi="Times New Roman"/>
        </w:rPr>
        <w:t>12 de março de 2025.</w:t>
      </w:r>
    </w:p>
    <w:p w:rsidR="008D6459" w:rsidRPr="008D6459" w:rsidRDefault="008D6459" w:rsidP="000C16B8">
      <w:pPr>
        <w:spacing w:after="200" w:line="360" w:lineRule="auto"/>
        <w:ind w:firstLine="851"/>
        <w:rPr>
          <w:rFonts w:eastAsiaTheme="minorHAnsi"/>
          <w:kern w:val="0"/>
          <w:sz w:val="24"/>
          <w:szCs w:val="24"/>
          <w:lang w:eastAsia="en-US"/>
        </w:rPr>
      </w:pPr>
      <w:r w:rsidRPr="008D6459">
        <w:rPr>
          <w:rFonts w:eastAsiaTheme="minorHAnsi"/>
          <w:b/>
          <w:bCs/>
          <w:kern w:val="0"/>
          <w:sz w:val="24"/>
          <w:szCs w:val="24"/>
          <w:lang w:eastAsia="en-US"/>
        </w:rPr>
        <w:t>CONSIDERANDO</w:t>
      </w:r>
      <w:r w:rsidRPr="008D6459">
        <w:rPr>
          <w:rFonts w:eastAsiaTheme="minorHAnsi"/>
          <w:kern w:val="0"/>
          <w:sz w:val="24"/>
          <w:szCs w:val="24"/>
          <w:lang w:eastAsia="en-US"/>
        </w:rPr>
        <w:t xml:space="preserve"> a importância da socialização do conhecimento técnico, dos estudos institucionais e das reflexões produzidas no âmbito deste Conselho;</w:t>
      </w:r>
    </w:p>
    <w:p w:rsidR="008D6459" w:rsidRPr="008D6459" w:rsidRDefault="008D6459" w:rsidP="000C16B8">
      <w:pPr>
        <w:spacing w:after="200" w:line="360" w:lineRule="auto"/>
        <w:ind w:firstLine="851"/>
        <w:rPr>
          <w:rFonts w:eastAsiaTheme="minorHAnsi"/>
          <w:kern w:val="0"/>
          <w:sz w:val="24"/>
          <w:szCs w:val="24"/>
          <w:lang w:eastAsia="en-US"/>
        </w:rPr>
      </w:pPr>
      <w:r w:rsidRPr="008D6459">
        <w:rPr>
          <w:rFonts w:eastAsiaTheme="minorHAnsi"/>
          <w:b/>
          <w:bCs/>
          <w:kern w:val="0"/>
          <w:sz w:val="24"/>
          <w:szCs w:val="24"/>
          <w:lang w:eastAsia="en-US"/>
        </w:rPr>
        <w:t>CONSIDERANDO</w:t>
      </w:r>
      <w:r w:rsidRPr="008D6459">
        <w:rPr>
          <w:rFonts w:eastAsiaTheme="minorHAnsi"/>
          <w:kern w:val="0"/>
          <w:sz w:val="24"/>
          <w:szCs w:val="24"/>
          <w:lang w:eastAsia="en-US"/>
        </w:rPr>
        <w:t xml:space="preserve"> a necessidade de fortalecer a transparência institucional, a memória histórica e a qualificação do debate educacional no Estado do Rio Grande do Sul;</w:t>
      </w:r>
    </w:p>
    <w:p w:rsidR="008D6459" w:rsidRDefault="008D6459" w:rsidP="000C16B8">
      <w:pPr>
        <w:spacing w:after="200" w:line="360" w:lineRule="auto"/>
        <w:ind w:firstLine="851"/>
        <w:rPr>
          <w:rFonts w:eastAsiaTheme="minorHAnsi"/>
          <w:kern w:val="0"/>
          <w:sz w:val="24"/>
          <w:szCs w:val="24"/>
          <w:lang w:eastAsia="en-US"/>
        </w:rPr>
      </w:pPr>
      <w:r w:rsidRPr="008D6459">
        <w:rPr>
          <w:rFonts w:eastAsiaTheme="minorHAnsi"/>
          <w:b/>
          <w:bCs/>
          <w:kern w:val="0"/>
          <w:sz w:val="24"/>
          <w:szCs w:val="24"/>
          <w:lang w:eastAsia="en-US"/>
        </w:rPr>
        <w:t>CONSIDERANDO</w:t>
      </w:r>
      <w:r w:rsidRPr="008D6459">
        <w:rPr>
          <w:rFonts w:eastAsiaTheme="minorHAnsi"/>
          <w:kern w:val="0"/>
          <w:sz w:val="24"/>
          <w:szCs w:val="24"/>
          <w:lang w:eastAsia="en-US"/>
        </w:rPr>
        <w:t xml:space="preserve"> a conveniência de instituir publicação seriada de caráter institucional, com periodicidade definida e identidade editorial própria,</w:t>
      </w:r>
    </w:p>
    <w:p w:rsidR="000C16B8" w:rsidRPr="000C16B8" w:rsidRDefault="000C16B8" w:rsidP="000C16B8">
      <w:pPr>
        <w:spacing w:after="200" w:line="360" w:lineRule="auto"/>
        <w:rPr>
          <w:rFonts w:eastAsiaTheme="minorHAnsi"/>
          <w:kern w:val="0"/>
          <w:sz w:val="24"/>
          <w:szCs w:val="24"/>
          <w:lang w:eastAsia="en-US"/>
        </w:rPr>
      </w:pPr>
    </w:p>
    <w:p w:rsidR="000C16B8" w:rsidRPr="000C16B8" w:rsidRDefault="008D6459" w:rsidP="008D6459">
      <w:pPr>
        <w:spacing w:after="200" w:line="360" w:lineRule="auto"/>
        <w:jc w:val="center"/>
        <w:rPr>
          <w:rFonts w:eastAsiaTheme="minorHAnsi"/>
          <w:b/>
          <w:bCs/>
          <w:kern w:val="0"/>
          <w:sz w:val="24"/>
          <w:szCs w:val="24"/>
          <w:lang w:eastAsia="en-US"/>
        </w:rPr>
      </w:pPr>
      <w:r w:rsidRPr="008D6459">
        <w:rPr>
          <w:rFonts w:eastAsiaTheme="minorHAnsi"/>
          <w:b/>
          <w:bCs/>
          <w:kern w:val="0"/>
          <w:sz w:val="24"/>
          <w:szCs w:val="24"/>
          <w:lang w:eastAsia="en-US"/>
        </w:rPr>
        <w:t>RESOLVE:</w:t>
      </w:r>
    </w:p>
    <w:p w:rsidR="008D6459" w:rsidRPr="008D6459" w:rsidRDefault="008D6459" w:rsidP="000C16B8">
      <w:pPr>
        <w:spacing w:after="200" w:line="360" w:lineRule="auto"/>
        <w:ind w:firstLine="851"/>
        <w:rPr>
          <w:rFonts w:eastAsiaTheme="minorHAnsi"/>
          <w:b/>
          <w:bCs/>
          <w:kern w:val="0"/>
          <w:sz w:val="24"/>
          <w:szCs w:val="24"/>
          <w:lang w:eastAsia="en-US"/>
        </w:rPr>
      </w:pPr>
      <w:r w:rsidRPr="008D645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Art. 1º </w:t>
      </w:r>
      <w:r w:rsidRPr="008D6459">
        <w:rPr>
          <w:rFonts w:eastAsiaTheme="minorHAnsi"/>
          <w:kern w:val="0"/>
          <w:sz w:val="24"/>
          <w:szCs w:val="24"/>
          <w:lang w:eastAsia="en-US"/>
        </w:rPr>
        <w:t xml:space="preserve">Instituir a revista </w:t>
      </w:r>
      <w:r w:rsidR="000C16B8">
        <w:rPr>
          <w:rFonts w:eastAsiaTheme="minorHAnsi"/>
          <w:kern w:val="0"/>
          <w:sz w:val="24"/>
          <w:szCs w:val="24"/>
          <w:lang w:eastAsia="en-US"/>
        </w:rPr>
        <w:t>“</w:t>
      </w:r>
      <w:r w:rsidRPr="008D6459">
        <w:rPr>
          <w:rFonts w:eastAsiaTheme="minorHAnsi"/>
          <w:bCs/>
          <w:kern w:val="0"/>
          <w:sz w:val="24"/>
          <w:szCs w:val="24"/>
          <w:lang w:eastAsia="en-US"/>
        </w:rPr>
        <w:t>Entre Normas e Práticas – Estudos e Reflexões sobre a Educação Gaúcha</w:t>
      </w:r>
      <w:r w:rsidR="000C16B8">
        <w:rPr>
          <w:rFonts w:eastAsiaTheme="minorHAnsi"/>
          <w:bCs/>
          <w:kern w:val="0"/>
          <w:sz w:val="24"/>
          <w:szCs w:val="24"/>
          <w:lang w:eastAsia="en-US"/>
        </w:rPr>
        <w:t>”</w:t>
      </w:r>
      <w:r w:rsidRPr="008D6459">
        <w:rPr>
          <w:rFonts w:eastAsiaTheme="minorHAnsi"/>
          <w:kern w:val="0"/>
          <w:sz w:val="24"/>
          <w:szCs w:val="24"/>
          <w:lang w:eastAsia="en-US"/>
        </w:rPr>
        <w:t>, como publicação seriada institucional do Conselho Estadual de Educação do Rio Grande do Sul.</w:t>
      </w:r>
    </w:p>
    <w:p w:rsidR="008D6459" w:rsidRPr="008D6459" w:rsidRDefault="008D6459" w:rsidP="000C16B8">
      <w:pPr>
        <w:spacing w:after="200" w:line="360" w:lineRule="auto"/>
        <w:ind w:firstLine="851"/>
        <w:rPr>
          <w:rFonts w:eastAsiaTheme="minorHAnsi"/>
          <w:kern w:val="0"/>
          <w:sz w:val="24"/>
          <w:szCs w:val="24"/>
          <w:lang w:eastAsia="en-US"/>
        </w:rPr>
      </w:pPr>
      <w:r w:rsidRPr="008D645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Art. 2º </w:t>
      </w:r>
      <w:r w:rsidRPr="008D6459">
        <w:rPr>
          <w:rFonts w:eastAsiaTheme="minorHAnsi"/>
          <w:kern w:val="0"/>
          <w:sz w:val="24"/>
          <w:szCs w:val="24"/>
          <w:lang w:eastAsia="en-US"/>
        </w:rPr>
        <w:t xml:space="preserve">A revista tem por finalidade registrar, sistematizar e divulgar estudos, análises normativas, reflexões técnicas e experiências institucionais relacionadas às políticas educacionais e ao Sistema Estadual de Ensino, contribuindo para a qualificação do debate educacional e para a transparência da atuação do </w:t>
      </w:r>
      <w:proofErr w:type="spellStart"/>
      <w:proofErr w:type="gramStart"/>
      <w:r w:rsidRPr="008D6459">
        <w:rPr>
          <w:rFonts w:eastAsiaTheme="minorHAnsi"/>
          <w:kern w:val="0"/>
          <w:sz w:val="24"/>
          <w:szCs w:val="24"/>
          <w:lang w:eastAsia="en-US"/>
        </w:rPr>
        <w:t>CEEd</w:t>
      </w:r>
      <w:proofErr w:type="spellEnd"/>
      <w:proofErr w:type="gramEnd"/>
      <w:r w:rsidRPr="008D6459">
        <w:rPr>
          <w:rFonts w:eastAsiaTheme="minorHAnsi"/>
          <w:kern w:val="0"/>
          <w:sz w:val="24"/>
          <w:szCs w:val="24"/>
          <w:lang w:eastAsia="en-US"/>
        </w:rPr>
        <w:t>/RS.</w:t>
      </w:r>
    </w:p>
    <w:p w:rsidR="008D6459" w:rsidRPr="008D6459" w:rsidRDefault="008D6459" w:rsidP="000C16B8">
      <w:pPr>
        <w:spacing w:after="200" w:line="360" w:lineRule="auto"/>
        <w:ind w:firstLine="851"/>
        <w:rPr>
          <w:rFonts w:eastAsiaTheme="minorHAnsi"/>
          <w:kern w:val="0"/>
          <w:sz w:val="24"/>
          <w:szCs w:val="24"/>
          <w:lang w:eastAsia="en-US"/>
        </w:rPr>
      </w:pPr>
      <w:r w:rsidRPr="000C16B8">
        <w:rPr>
          <w:rFonts w:eastAsiaTheme="minorHAnsi"/>
          <w:b/>
          <w:kern w:val="0"/>
          <w:sz w:val="24"/>
          <w:szCs w:val="24"/>
          <w:lang w:eastAsia="en-US"/>
        </w:rPr>
        <w:t>Parágrafo único</w:t>
      </w:r>
      <w:r w:rsidRPr="008D6459">
        <w:rPr>
          <w:rFonts w:eastAsiaTheme="minorHAnsi"/>
          <w:kern w:val="0"/>
          <w:sz w:val="24"/>
          <w:szCs w:val="24"/>
          <w:lang w:eastAsia="en-US"/>
        </w:rPr>
        <w:t>. Os textos publicados na revista não possuem caráter normativo e não substituem os atos oficiais do Conselho Estadual de Educação do Rio Grande do Sul.</w:t>
      </w:r>
    </w:p>
    <w:p w:rsidR="008D6459" w:rsidRPr="008D6459" w:rsidRDefault="008D6459" w:rsidP="000C16B8">
      <w:pPr>
        <w:spacing w:after="200" w:line="360" w:lineRule="auto"/>
        <w:ind w:firstLine="851"/>
        <w:rPr>
          <w:rFonts w:eastAsiaTheme="minorHAnsi"/>
          <w:kern w:val="0"/>
          <w:sz w:val="24"/>
          <w:szCs w:val="24"/>
          <w:lang w:eastAsia="en-US"/>
        </w:rPr>
      </w:pPr>
      <w:r w:rsidRPr="008D645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Art. 3º </w:t>
      </w:r>
      <w:r w:rsidRPr="008D6459">
        <w:rPr>
          <w:rFonts w:eastAsiaTheme="minorHAnsi"/>
          <w:kern w:val="0"/>
          <w:sz w:val="24"/>
          <w:szCs w:val="24"/>
          <w:lang w:eastAsia="en-US"/>
        </w:rPr>
        <w:t xml:space="preserve">A revista </w:t>
      </w:r>
      <w:r w:rsidR="000C16B8">
        <w:rPr>
          <w:rFonts w:eastAsiaTheme="minorHAnsi"/>
          <w:kern w:val="0"/>
          <w:sz w:val="24"/>
          <w:szCs w:val="24"/>
          <w:lang w:eastAsia="en-US"/>
        </w:rPr>
        <w:t>“</w:t>
      </w:r>
      <w:r w:rsidRPr="008D6459">
        <w:rPr>
          <w:rFonts w:eastAsiaTheme="minorHAnsi"/>
          <w:bCs/>
          <w:kern w:val="0"/>
          <w:sz w:val="24"/>
          <w:szCs w:val="24"/>
          <w:lang w:eastAsia="en-US"/>
        </w:rPr>
        <w:t>Entre Normas e Práticas</w:t>
      </w:r>
      <w:r w:rsidRPr="008D6459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D6459">
        <w:rPr>
          <w:rFonts w:eastAsiaTheme="minorHAnsi"/>
          <w:bCs/>
          <w:kern w:val="0"/>
          <w:sz w:val="24"/>
          <w:szCs w:val="24"/>
          <w:lang w:eastAsia="en-US"/>
        </w:rPr>
        <w:t>– Estudos e Reflexões sobre a Educação Gaúcha</w:t>
      </w:r>
      <w:r w:rsidR="000C16B8">
        <w:rPr>
          <w:rFonts w:eastAsiaTheme="minorHAnsi"/>
          <w:bCs/>
          <w:kern w:val="0"/>
          <w:sz w:val="24"/>
          <w:szCs w:val="24"/>
          <w:lang w:eastAsia="en-US"/>
        </w:rPr>
        <w:t>”</w:t>
      </w:r>
      <w:r w:rsidRPr="008D6459">
        <w:rPr>
          <w:rFonts w:eastAsiaTheme="minorHAnsi"/>
          <w:kern w:val="0"/>
          <w:sz w:val="24"/>
          <w:szCs w:val="24"/>
          <w:lang w:eastAsia="en-US"/>
        </w:rPr>
        <w:t xml:space="preserve"> terá periodicidade </w:t>
      </w:r>
      <w:r w:rsidRPr="008D6459">
        <w:rPr>
          <w:rFonts w:eastAsiaTheme="minorHAnsi"/>
          <w:bCs/>
          <w:kern w:val="0"/>
          <w:sz w:val="24"/>
          <w:szCs w:val="24"/>
          <w:lang w:eastAsia="en-US"/>
        </w:rPr>
        <w:t>anual</w:t>
      </w:r>
      <w:r w:rsidRPr="008D6459">
        <w:rPr>
          <w:rFonts w:eastAsiaTheme="minorHAnsi"/>
          <w:kern w:val="0"/>
          <w:sz w:val="24"/>
          <w:szCs w:val="24"/>
          <w:lang w:eastAsia="en-US"/>
        </w:rPr>
        <w:t>, podendo, excepcionalmente, ser publicada edição especial, mediante deliberação da Presidência ou do Plenário do Conselho.</w:t>
      </w:r>
    </w:p>
    <w:p w:rsidR="000C16B8" w:rsidRDefault="008D6459" w:rsidP="000C16B8">
      <w:pPr>
        <w:spacing w:after="200" w:line="360" w:lineRule="auto"/>
        <w:ind w:firstLine="851"/>
        <w:rPr>
          <w:rFonts w:eastAsiaTheme="minorHAnsi"/>
          <w:kern w:val="0"/>
          <w:sz w:val="24"/>
          <w:szCs w:val="24"/>
          <w:lang w:eastAsia="en-US"/>
        </w:rPr>
      </w:pPr>
      <w:r w:rsidRPr="008D6459">
        <w:rPr>
          <w:rFonts w:eastAsiaTheme="minorHAnsi"/>
          <w:b/>
          <w:bCs/>
          <w:kern w:val="0"/>
          <w:sz w:val="24"/>
          <w:szCs w:val="24"/>
          <w:lang w:eastAsia="en-US"/>
        </w:rPr>
        <w:lastRenderedPageBreak/>
        <w:t xml:space="preserve">Art. 4º </w:t>
      </w:r>
      <w:r w:rsidRPr="008D6459">
        <w:rPr>
          <w:rFonts w:eastAsiaTheme="minorHAnsi"/>
          <w:kern w:val="0"/>
          <w:sz w:val="24"/>
          <w:szCs w:val="24"/>
          <w:lang w:eastAsia="en-US"/>
        </w:rPr>
        <w:t xml:space="preserve">A coordenação editorial da revista será exercida por Comissão Editorial designada pela Presidência do </w:t>
      </w:r>
      <w:proofErr w:type="spellStart"/>
      <w:proofErr w:type="gramStart"/>
      <w:r w:rsidRPr="008D6459">
        <w:rPr>
          <w:rFonts w:eastAsiaTheme="minorHAnsi"/>
          <w:kern w:val="0"/>
          <w:sz w:val="24"/>
          <w:szCs w:val="24"/>
          <w:lang w:eastAsia="en-US"/>
        </w:rPr>
        <w:t>CEEd</w:t>
      </w:r>
      <w:proofErr w:type="spellEnd"/>
      <w:proofErr w:type="gramEnd"/>
      <w:r w:rsidRPr="008D6459">
        <w:rPr>
          <w:rFonts w:eastAsiaTheme="minorHAnsi"/>
          <w:kern w:val="0"/>
          <w:sz w:val="24"/>
          <w:szCs w:val="24"/>
          <w:lang w:eastAsia="en-US"/>
        </w:rPr>
        <w:t>/RS, composta por Conselheiros(as) e Assessoria Técnica, competindo-lhe:</w:t>
      </w:r>
    </w:p>
    <w:p w:rsidR="008D6459" w:rsidRPr="008D6459" w:rsidRDefault="008D6459" w:rsidP="000C16B8">
      <w:pPr>
        <w:spacing w:after="200" w:line="360" w:lineRule="auto"/>
        <w:ind w:firstLine="851"/>
        <w:rPr>
          <w:rFonts w:eastAsiaTheme="minorHAnsi"/>
          <w:kern w:val="0"/>
          <w:sz w:val="24"/>
          <w:szCs w:val="24"/>
          <w:lang w:eastAsia="en-US"/>
        </w:rPr>
      </w:pPr>
      <w:r w:rsidRPr="008D6459">
        <w:rPr>
          <w:rFonts w:eastAsiaTheme="minorHAnsi"/>
          <w:kern w:val="0"/>
          <w:sz w:val="24"/>
          <w:szCs w:val="24"/>
          <w:lang w:eastAsia="en-US"/>
        </w:rPr>
        <w:t>I – definir diretrizes editoriais;</w:t>
      </w:r>
    </w:p>
    <w:p w:rsidR="008D6459" w:rsidRPr="008D6459" w:rsidRDefault="008D6459" w:rsidP="000C16B8">
      <w:pPr>
        <w:spacing w:after="200" w:line="360" w:lineRule="auto"/>
        <w:ind w:firstLine="851"/>
        <w:rPr>
          <w:rFonts w:eastAsiaTheme="minorHAnsi"/>
          <w:kern w:val="0"/>
          <w:sz w:val="24"/>
          <w:szCs w:val="24"/>
          <w:lang w:eastAsia="en-US"/>
        </w:rPr>
      </w:pPr>
      <w:r w:rsidRPr="008D6459">
        <w:rPr>
          <w:rFonts w:eastAsiaTheme="minorHAnsi"/>
          <w:kern w:val="0"/>
          <w:sz w:val="24"/>
          <w:szCs w:val="24"/>
          <w:lang w:eastAsia="en-US"/>
        </w:rPr>
        <w:t>II – organizar chamadas internas de artigos;</w:t>
      </w:r>
    </w:p>
    <w:p w:rsidR="008D6459" w:rsidRPr="008D6459" w:rsidRDefault="008D6459" w:rsidP="000C16B8">
      <w:pPr>
        <w:spacing w:after="200" w:line="360" w:lineRule="auto"/>
        <w:ind w:firstLine="851"/>
        <w:rPr>
          <w:rFonts w:eastAsiaTheme="minorHAnsi"/>
          <w:kern w:val="0"/>
          <w:sz w:val="24"/>
          <w:szCs w:val="24"/>
          <w:lang w:eastAsia="en-US"/>
        </w:rPr>
      </w:pPr>
      <w:r w:rsidRPr="008D6459">
        <w:rPr>
          <w:rFonts w:eastAsiaTheme="minorHAnsi"/>
          <w:kern w:val="0"/>
          <w:sz w:val="24"/>
          <w:szCs w:val="24"/>
          <w:lang w:eastAsia="en-US"/>
        </w:rPr>
        <w:t>III – proceder à avaliação e seleção dos textos;</w:t>
      </w:r>
    </w:p>
    <w:p w:rsidR="008D6459" w:rsidRPr="008D6459" w:rsidRDefault="008D6459" w:rsidP="000C16B8">
      <w:pPr>
        <w:spacing w:after="200" w:line="360" w:lineRule="auto"/>
        <w:ind w:firstLine="851"/>
        <w:rPr>
          <w:rFonts w:eastAsiaTheme="minorHAnsi"/>
          <w:kern w:val="0"/>
          <w:sz w:val="24"/>
          <w:szCs w:val="24"/>
          <w:lang w:eastAsia="en-US"/>
        </w:rPr>
      </w:pPr>
      <w:r w:rsidRPr="008D6459">
        <w:rPr>
          <w:rFonts w:eastAsiaTheme="minorHAnsi"/>
          <w:kern w:val="0"/>
          <w:sz w:val="24"/>
          <w:szCs w:val="24"/>
          <w:lang w:eastAsia="en-US"/>
        </w:rPr>
        <w:t>IV – zelar pela qualidade técnica, institucional e editorial da publicação.</w:t>
      </w:r>
    </w:p>
    <w:p w:rsidR="008D6459" w:rsidRPr="008D6459" w:rsidRDefault="008D6459" w:rsidP="000C16B8">
      <w:pPr>
        <w:spacing w:after="200" w:line="360" w:lineRule="auto"/>
        <w:ind w:firstLine="851"/>
        <w:rPr>
          <w:rFonts w:eastAsiaTheme="minorHAnsi"/>
          <w:kern w:val="0"/>
          <w:sz w:val="24"/>
          <w:szCs w:val="24"/>
          <w:lang w:eastAsia="en-US"/>
        </w:rPr>
      </w:pPr>
      <w:r w:rsidRPr="008D645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Art. 5º </w:t>
      </w:r>
      <w:r w:rsidRPr="008D6459">
        <w:rPr>
          <w:rFonts w:eastAsiaTheme="minorHAnsi"/>
          <w:kern w:val="0"/>
          <w:sz w:val="24"/>
          <w:szCs w:val="24"/>
          <w:lang w:eastAsia="en-US"/>
        </w:rPr>
        <w:t>A revista será publicada, prioritariamente, em formato digital, no site institucional do Conselho Estadual de Educação do Rio Grande do Sul, podendo também ser disponibilizada em versão impressa, conforme conveniência administrativa.</w:t>
      </w:r>
    </w:p>
    <w:p w:rsidR="008D6459" w:rsidRPr="008D6459" w:rsidRDefault="008D6459" w:rsidP="000C16B8">
      <w:pPr>
        <w:spacing w:after="200" w:line="360" w:lineRule="auto"/>
        <w:ind w:firstLine="851"/>
        <w:rPr>
          <w:rFonts w:eastAsiaTheme="minorHAnsi"/>
          <w:kern w:val="0"/>
          <w:sz w:val="24"/>
          <w:szCs w:val="24"/>
          <w:lang w:eastAsia="en-US"/>
        </w:rPr>
      </w:pPr>
      <w:r w:rsidRPr="008D645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Art. 6º </w:t>
      </w:r>
      <w:r w:rsidRPr="008D6459">
        <w:rPr>
          <w:rFonts w:eastAsiaTheme="minorHAnsi"/>
          <w:kern w:val="0"/>
          <w:sz w:val="24"/>
          <w:szCs w:val="24"/>
          <w:lang w:eastAsia="en-US"/>
        </w:rPr>
        <w:t xml:space="preserve">A revista </w:t>
      </w:r>
      <w:r w:rsidRPr="008D6459">
        <w:rPr>
          <w:rFonts w:eastAsiaTheme="minorHAnsi"/>
          <w:bCs/>
          <w:kern w:val="0"/>
          <w:sz w:val="24"/>
          <w:szCs w:val="24"/>
          <w:lang w:eastAsia="en-US"/>
        </w:rPr>
        <w:t>Entre Normas e Práticas</w:t>
      </w:r>
      <w:r w:rsidRPr="008D6459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D6459">
        <w:rPr>
          <w:rFonts w:eastAsiaTheme="minorHAnsi"/>
          <w:bCs/>
          <w:kern w:val="0"/>
          <w:sz w:val="24"/>
          <w:szCs w:val="24"/>
          <w:lang w:eastAsia="en-US"/>
        </w:rPr>
        <w:t>– Estudos e Reflexões sobre a Educação Gaúcha</w:t>
      </w:r>
      <w:r w:rsidRPr="008D6459">
        <w:rPr>
          <w:rFonts w:eastAsiaTheme="minorHAnsi"/>
          <w:kern w:val="0"/>
          <w:sz w:val="24"/>
          <w:szCs w:val="24"/>
          <w:lang w:eastAsia="en-US"/>
        </w:rPr>
        <w:t xml:space="preserve"> será registrada como publicação seriada junto ao órgão competente para obtenção do ISSN.</w:t>
      </w:r>
    </w:p>
    <w:p w:rsidR="008D6459" w:rsidRPr="008D6459" w:rsidRDefault="008D6459" w:rsidP="000C16B8">
      <w:pPr>
        <w:spacing w:after="200" w:line="360" w:lineRule="auto"/>
        <w:ind w:firstLine="851"/>
        <w:rPr>
          <w:rFonts w:eastAsiaTheme="minorHAnsi"/>
          <w:b/>
          <w:bCs/>
          <w:kern w:val="0"/>
          <w:sz w:val="24"/>
          <w:szCs w:val="24"/>
          <w:lang w:eastAsia="en-US"/>
        </w:rPr>
      </w:pPr>
      <w:r w:rsidRPr="008D645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Art. 7º </w:t>
      </w:r>
      <w:r w:rsidRPr="008D6459">
        <w:rPr>
          <w:rFonts w:eastAsiaTheme="minorHAnsi"/>
          <w:kern w:val="0"/>
          <w:sz w:val="24"/>
          <w:szCs w:val="24"/>
          <w:lang w:eastAsia="en-US"/>
        </w:rPr>
        <w:t>Os casos omissos nesta Portaria serão resolvidos pela Presidência do Conselho Estadual de Educação do Rio Grande do Sul.</w:t>
      </w:r>
    </w:p>
    <w:p w:rsidR="000C16B8" w:rsidRDefault="008D6459" w:rsidP="000C16B8">
      <w:pPr>
        <w:spacing w:after="200" w:line="360" w:lineRule="auto"/>
        <w:ind w:firstLine="851"/>
        <w:rPr>
          <w:rFonts w:eastAsiaTheme="minorHAnsi"/>
          <w:kern w:val="0"/>
          <w:sz w:val="24"/>
          <w:szCs w:val="24"/>
          <w:lang w:eastAsia="en-US"/>
        </w:rPr>
      </w:pPr>
      <w:r w:rsidRPr="008D6459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Art. 8º </w:t>
      </w:r>
      <w:r w:rsidRPr="008D6459">
        <w:rPr>
          <w:rFonts w:eastAsiaTheme="minorHAnsi"/>
          <w:kern w:val="0"/>
          <w:sz w:val="24"/>
          <w:szCs w:val="24"/>
          <w:lang w:eastAsia="en-US"/>
        </w:rPr>
        <w:t>Esta Portaria entra em vigor na data de sua publicação.</w:t>
      </w:r>
    </w:p>
    <w:p w:rsidR="000C16B8" w:rsidRPr="000C16B8" w:rsidRDefault="000C16B8" w:rsidP="000C16B8">
      <w:pPr>
        <w:spacing w:after="200" w:line="360" w:lineRule="auto"/>
        <w:ind w:firstLine="851"/>
        <w:rPr>
          <w:rFonts w:eastAsiaTheme="minorHAnsi"/>
          <w:kern w:val="0"/>
          <w:sz w:val="24"/>
          <w:szCs w:val="24"/>
          <w:lang w:eastAsia="en-US"/>
        </w:rPr>
      </w:pPr>
    </w:p>
    <w:p w:rsidR="008D6459" w:rsidRPr="008D6459" w:rsidRDefault="008D6459" w:rsidP="008D6459">
      <w:pPr>
        <w:widowControl w:val="0"/>
        <w:autoSpaceDE w:val="0"/>
        <w:autoSpaceDN w:val="0"/>
        <w:spacing w:before="1" w:line="360" w:lineRule="auto"/>
        <w:ind w:firstLine="851"/>
        <w:jc w:val="left"/>
        <w:rPr>
          <w:spacing w:val="-5"/>
          <w:kern w:val="0"/>
          <w:sz w:val="24"/>
          <w:szCs w:val="24"/>
          <w:lang w:val="pt-PT" w:eastAsia="en-US"/>
        </w:rPr>
      </w:pPr>
      <w:r w:rsidRPr="008D6459">
        <w:rPr>
          <w:kern w:val="0"/>
          <w:sz w:val="24"/>
          <w:szCs w:val="24"/>
          <w:lang w:val="pt-PT" w:eastAsia="en-US"/>
        </w:rPr>
        <w:t>PUBLIQUE-SE</w:t>
      </w:r>
      <w:r w:rsidRPr="008D6459">
        <w:rPr>
          <w:spacing w:val="-6"/>
          <w:kern w:val="0"/>
          <w:sz w:val="24"/>
          <w:szCs w:val="24"/>
          <w:lang w:val="pt-PT" w:eastAsia="en-US"/>
        </w:rPr>
        <w:t xml:space="preserve"> </w:t>
      </w:r>
      <w:r w:rsidRPr="008D6459">
        <w:rPr>
          <w:kern w:val="0"/>
          <w:sz w:val="24"/>
          <w:szCs w:val="24"/>
          <w:lang w:val="pt-PT" w:eastAsia="en-US"/>
        </w:rPr>
        <w:t>E</w:t>
      </w:r>
      <w:r w:rsidRPr="008D6459">
        <w:rPr>
          <w:spacing w:val="-5"/>
          <w:kern w:val="0"/>
          <w:sz w:val="24"/>
          <w:szCs w:val="24"/>
          <w:lang w:val="pt-PT" w:eastAsia="en-US"/>
        </w:rPr>
        <w:t xml:space="preserve"> </w:t>
      </w:r>
      <w:r w:rsidRPr="008D6459">
        <w:rPr>
          <w:kern w:val="0"/>
          <w:sz w:val="24"/>
          <w:szCs w:val="24"/>
          <w:lang w:val="pt-PT" w:eastAsia="en-US"/>
        </w:rPr>
        <w:t>CUMPRA-</w:t>
      </w:r>
      <w:r w:rsidRPr="008D6459">
        <w:rPr>
          <w:spacing w:val="-5"/>
          <w:kern w:val="0"/>
          <w:sz w:val="24"/>
          <w:szCs w:val="24"/>
          <w:lang w:val="pt-PT" w:eastAsia="en-US"/>
        </w:rPr>
        <w:t>SE.</w:t>
      </w:r>
    </w:p>
    <w:p w:rsidR="008D6459" w:rsidRPr="008D6459" w:rsidRDefault="008D6459" w:rsidP="008D6459">
      <w:pPr>
        <w:widowControl w:val="0"/>
        <w:autoSpaceDE w:val="0"/>
        <w:autoSpaceDN w:val="0"/>
        <w:spacing w:line="360" w:lineRule="auto"/>
        <w:ind w:left="5040"/>
        <w:jc w:val="center"/>
        <w:outlineLvl w:val="0"/>
        <w:rPr>
          <w:b/>
          <w:bCs/>
          <w:kern w:val="0"/>
          <w:sz w:val="24"/>
          <w:szCs w:val="24"/>
          <w:u w:color="000000"/>
          <w:lang w:val="pt-PT" w:eastAsia="en-US"/>
        </w:rPr>
      </w:pPr>
    </w:p>
    <w:p w:rsidR="008D6459" w:rsidRPr="008D6459" w:rsidRDefault="008D6459" w:rsidP="000C16B8">
      <w:pPr>
        <w:widowControl w:val="0"/>
        <w:autoSpaceDE w:val="0"/>
        <w:autoSpaceDN w:val="0"/>
        <w:ind w:left="2880"/>
        <w:jc w:val="center"/>
        <w:outlineLvl w:val="0"/>
        <w:rPr>
          <w:b/>
          <w:bCs/>
          <w:spacing w:val="-2"/>
          <w:kern w:val="0"/>
          <w:sz w:val="24"/>
          <w:szCs w:val="24"/>
          <w:u w:color="000000"/>
          <w:lang w:val="pt-PT" w:eastAsia="en-US"/>
        </w:rPr>
      </w:pPr>
      <w:r w:rsidRPr="008D6459">
        <w:rPr>
          <w:b/>
          <w:bCs/>
          <w:kern w:val="0"/>
          <w:sz w:val="24"/>
          <w:szCs w:val="24"/>
          <w:u w:color="000000"/>
          <w:lang w:val="pt-PT" w:eastAsia="en-US"/>
        </w:rPr>
        <w:t>Fátima</w:t>
      </w:r>
      <w:r w:rsidRPr="008D6459">
        <w:rPr>
          <w:b/>
          <w:bCs/>
          <w:spacing w:val="1"/>
          <w:kern w:val="0"/>
          <w:sz w:val="24"/>
          <w:szCs w:val="24"/>
          <w:u w:color="000000"/>
          <w:lang w:val="pt-PT" w:eastAsia="en-US"/>
        </w:rPr>
        <w:t xml:space="preserve"> </w:t>
      </w:r>
      <w:r w:rsidRPr="008D6459">
        <w:rPr>
          <w:b/>
          <w:bCs/>
          <w:kern w:val="0"/>
          <w:sz w:val="24"/>
          <w:szCs w:val="24"/>
          <w:u w:color="000000"/>
          <w:lang w:val="pt-PT" w:eastAsia="en-US"/>
        </w:rPr>
        <w:t>Anise</w:t>
      </w:r>
      <w:r w:rsidRPr="008D6459">
        <w:rPr>
          <w:b/>
          <w:bCs/>
          <w:spacing w:val="4"/>
          <w:kern w:val="0"/>
          <w:sz w:val="24"/>
          <w:szCs w:val="24"/>
          <w:u w:color="000000"/>
          <w:lang w:val="pt-PT" w:eastAsia="en-US"/>
        </w:rPr>
        <w:t xml:space="preserve"> </w:t>
      </w:r>
      <w:r w:rsidRPr="008D6459">
        <w:rPr>
          <w:b/>
          <w:bCs/>
          <w:kern w:val="0"/>
          <w:sz w:val="24"/>
          <w:szCs w:val="24"/>
          <w:u w:color="000000"/>
          <w:lang w:val="pt-PT" w:eastAsia="en-US"/>
        </w:rPr>
        <w:t>Rodrigues</w:t>
      </w:r>
      <w:r w:rsidRPr="008D6459">
        <w:rPr>
          <w:b/>
          <w:bCs/>
          <w:spacing w:val="3"/>
          <w:kern w:val="0"/>
          <w:sz w:val="24"/>
          <w:szCs w:val="24"/>
          <w:u w:color="000000"/>
          <w:lang w:val="pt-PT" w:eastAsia="en-US"/>
        </w:rPr>
        <w:t xml:space="preserve"> </w:t>
      </w:r>
      <w:r w:rsidRPr="008D6459">
        <w:rPr>
          <w:b/>
          <w:bCs/>
          <w:spacing w:val="-2"/>
          <w:kern w:val="0"/>
          <w:sz w:val="24"/>
          <w:szCs w:val="24"/>
          <w:u w:color="000000"/>
          <w:lang w:val="pt-PT" w:eastAsia="en-US"/>
        </w:rPr>
        <w:t>Ehlert</w:t>
      </w:r>
    </w:p>
    <w:p w:rsidR="008D6459" w:rsidRPr="008D6459" w:rsidRDefault="008D6459" w:rsidP="000C16B8">
      <w:pPr>
        <w:widowControl w:val="0"/>
        <w:autoSpaceDE w:val="0"/>
        <w:autoSpaceDN w:val="0"/>
        <w:ind w:left="2880"/>
        <w:jc w:val="center"/>
        <w:outlineLvl w:val="0"/>
        <w:rPr>
          <w:bCs/>
          <w:kern w:val="0"/>
          <w:sz w:val="24"/>
          <w:szCs w:val="24"/>
          <w:u w:color="000000"/>
          <w:lang w:val="pt-PT" w:eastAsia="en-US"/>
        </w:rPr>
      </w:pPr>
      <w:r w:rsidRPr="008D6459">
        <w:rPr>
          <w:bCs/>
          <w:kern w:val="0"/>
          <w:sz w:val="24"/>
          <w:szCs w:val="24"/>
          <w:u w:color="000000"/>
          <w:lang w:val="pt-PT" w:eastAsia="en-US"/>
        </w:rPr>
        <w:t>Presidente</w:t>
      </w:r>
      <w:r w:rsidRPr="008D6459">
        <w:rPr>
          <w:bCs/>
          <w:spacing w:val="3"/>
          <w:kern w:val="0"/>
          <w:sz w:val="24"/>
          <w:szCs w:val="24"/>
          <w:u w:color="000000"/>
          <w:lang w:val="pt-PT" w:eastAsia="en-US"/>
        </w:rPr>
        <w:t xml:space="preserve"> </w:t>
      </w:r>
    </w:p>
    <w:p w:rsidR="008D6459" w:rsidRPr="008D6459" w:rsidRDefault="008D6459" w:rsidP="008D6459">
      <w:pPr>
        <w:spacing w:after="200" w:line="360" w:lineRule="auto"/>
        <w:rPr>
          <w:rFonts w:eastAsiaTheme="minorHAnsi"/>
          <w:kern w:val="0"/>
          <w:sz w:val="24"/>
          <w:szCs w:val="24"/>
          <w:lang w:eastAsia="en-US"/>
        </w:rPr>
      </w:pPr>
    </w:p>
    <w:p w:rsidR="00496072" w:rsidRPr="008304CF" w:rsidRDefault="00496072" w:rsidP="00FD0DF4">
      <w:pPr>
        <w:pStyle w:val="Corpodetexto"/>
        <w:spacing w:after="60"/>
        <w:rPr>
          <w:rFonts w:ascii="Times New Roman" w:hAnsi="Times New Roman"/>
        </w:rPr>
      </w:pPr>
    </w:p>
    <w:sectPr w:rsidR="00496072" w:rsidRPr="008304CF" w:rsidSect="000C16B8">
      <w:headerReference w:type="default" r:id="rId8"/>
      <w:headerReference w:type="first" r:id="rId9"/>
      <w:pgSz w:w="11907" w:h="16840" w:code="9"/>
      <w:pgMar w:top="1134" w:right="1134" w:bottom="1134" w:left="1134" w:header="284" w:footer="851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45B" w:rsidRDefault="0028245B">
      <w:r>
        <w:separator/>
      </w:r>
    </w:p>
  </w:endnote>
  <w:endnote w:type="continuationSeparator" w:id="0">
    <w:p w:rsidR="0028245B" w:rsidRDefault="0028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ript-Normal-Italic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45B" w:rsidRDefault="0028245B">
      <w:r>
        <w:separator/>
      </w:r>
    </w:p>
  </w:footnote>
  <w:footnote w:type="continuationSeparator" w:id="0">
    <w:p w:rsidR="0028245B" w:rsidRDefault="00282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6B8" w:rsidRPr="000C16B8" w:rsidRDefault="000C16B8">
    <w:pPr>
      <w:pStyle w:val="Cabealho"/>
      <w:rPr>
        <w:rFonts w:ascii="Times New Roman" w:hAnsi="Times New Roman"/>
      </w:rPr>
    </w:pPr>
    <w:r w:rsidRPr="000C16B8">
      <w:rPr>
        <w:rFonts w:ascii="Times New Roman" w:hAnsi="Times New Roman"/>
      </w:rPr>
      <w:t xml:space="preserve">Portaria </w:t>
    </w:r>
    <w:proofErr w:type="spellStart"/>
    <w:proofErr w:type="gramStart"/>
    <w:r w:rsidRPr="000C16B8">
      <w:rPr>
        <w:rFonts w:ascii="Times New Roman" w:hAnsi="Times New Roman"/>
      </w:rPr>
      <w:t>CEEd</w:t>
    </w:r>
    <w:proofErr w:type="spellEnd"/>
    <w:proofErr w:type="gramEnd"/>
    <w:r w:rsidRPr="000C16B8">
      <w:rPr>
        <w:rFonts w:ascii="Times New Roman" w:hAnsi="Times New Roman"/>
      </w:rPr>
      <w:t xml:space="preserve"> nº </w:t>
    </w:r>
    <w:r w:rsidR="00C14D7B">
      <w:rPr>
        <w:rFonts w:ascii="Times New Roman" w:hAnsi="Times New Roman"/>
      </w:rPr>
      <w:t>03</w:t>
    </w:r>
    <w:r w:rsidRPr="000C16B8">
      <w:rPr>
        <w:rFonts w:ascii="Times New Roman" w:hAnsi="Times New Roman"/>
      </w:rPr>
      <w:t xml:space="preserve">/2026 – fl. </w:t>
    </w:r>
    <w:sdt>
      <w:sdtPr>
        <w:rPr>
          <w:rFonts w:ascii="Times New Roman" w:hAnsi="Times New Roman"/>
        </w:rPr>
        <w:id w:val="-406304618"/>
        <w:docPartObj>
          <w:docPartGallery w:val="Page Numbers (Top of Page)"/>
          <w:docPartUnique/>
        </w:docPartObj>
      </w:sdtPr>
      <w:sdtEndPr/>
      <w:sdtContent>
        <w:r w:rsidRPr="000C16B8">
          <w:rPr>
            <w:rFonts w:ascii="Times New Roman" w:hAnsi="Times New Roman"/>
          </w:rPr>
          <w:fldChar w:fldCharType="begin"/>
        </w:r>
        <w:r w:rsidRPr="000C16B8">
          <w:rPr>
            <w:rFonts w:ascii="Times New Roman" w:hAnsi="Times New Roman"/>
          </w:rPr>
          <w:instrText>PAGE   \* MERGEFORMAT</w:instrText>
        </w:r>
        <w:r w:rsidRPr="000C16B8">
          <w:rPr>
            <w:rFonts w:ascii="Times New Roman" w:hAnsi="Times New Roman"/>
          </w:rPr>
          <w:fldChar w:fldCharType="separate"/>
        </w:r>
        <w:r w:rsidR="00067146">
          <w:rPr>
            <w:rFonts w:ascii="Times New Roman" w:hAnsi="Times New Roman"/>
            <w:noProof/>
          </w:rPr>
          <w:t>2</w:t>
        </w:r>
        <w:r w:rsidRPr="000C16B8">
          <w:rPr>
            <w:rFonts w:ascii="Times New Roman" w:hAnsi="Times New Roman"/>
          </w:rPr>
          <w:fldChar w:fldCharType="end"/>
        </w:r>
      </w:sdtContent>
    </w:sdt>
  </w:p>
  <w:p w:rsidR="000C16B8" w:rsidRDefault="000C16B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45B" w:rsidRDefault="0028245B">
    <w:pPr>
      <w:ind w:left="-70" w:firstLine="70"/>
      <w:jc w:val="center"/>
      <w:rPr>
        <w:rFonts w:ascii="Arial" w:hAnsi="Arial"/>
        <w:sz w:val="16"/>
      </w:rPr>
    </w:pPr>
  </w:p>
  <w:p w:rsidR="0028245B" w:rsidRDefault="0028245B" w:rsidP="00FD0DF4">
    <w:pPr>
      <w:pStyle w:val="Cabealho"/>
      <w:jc w:val="center"/>
    </w:pPr>
    <w:r>
      <w:rPr>
        <w:noProof/>
      </w:rPr>
      <w:drawing>
        <wp:inline distT="0" distB="0" distL="0" distR="0" wp14:anchorId="351E7F2B" wp14:editId="6E0168C3">
          <wp:extent cx="1047750" cy="1047750"/>
          <wp:effectExtent l="0" t="0" r="0" b="0"/>
          <wp:docPr id="1" name="Imagem 1" descr="D:\Documentos\M O D E L O S\COREL\Gov. vert. co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os\M O D E L O S\COREL\Gov. vert. cor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5A"/>
    <w:rsid w:val="000077DE"/>
    <w:rsid w:val="00011DC5"/>
    <w:rsid w:val="000308DE"/>
    <w:rsid w:val="00055F94"/>
    <w:rsid w:val="000567C0"/>
    <w:rsid w:val="00061EBA"/>
    <w:rsid w:val="00067146"/>
    <w:rsid w:val="00070852"/>
    <w:rsid w:val="00071F69"/>
    <w:rsid w:val="000863E7"/>
    <w:rsid w:val="00094444"/>
    <w:rsid w:val="000B5F30"/>
    <w:rsid w:val="000C16B8"/>
    <w:rsid w:val="000C1D78"/>
    <w:rsid w:val="000C5480"/>
    <w:rsid w:val="000C65BE"/>
    <w:rsid w:val="000C745F"/>
    <w:rsid w:val="000D4C28"/>
    <w:rsid w:val="000E249D"/>
    <w:rsid w:val="001123A5"/>
    <w:rsid w:val="00113186"/>
    <w:rsid w:val="001168DA"/>
    <w:rsid w:val="00116A48"/>
    <w:rsid w:val="00143262"/>
    <w:rsid w:val="00153A7D"/>
    <w:rsid w:val="00161746"/>
    <w:rsid w:val="00183179"/>
    <w:rsid w:val="00191E05"/>
    <w:rsid w:val="001A17B5"/>
    <w:rsid w:val="001B3CF5"/>
    <w:rsid w:val="001D1E4D"/>
    <w:rsid w:val="001D46B3"/>
    <w:rsid w:val="001F261B"/>
    <w:rsid w:val="001F69FE"/>
    <w:rsid w:val="00202D31"/>
    <w:rsid w:val="00226957"/>
    <w:rsid w:val="0023263A"/>
    <w:rsid w:val="0023609A"/>
    <w:rsid w:val="00243B25"/>
    <w:rsid w:val="00244580"/>
    <w:rsid w:val="00267DC2"/>
    <w:rsid w:val="00270587"/>
    <w:rsid w:val="0028245B"/>
    <w:rsid w:val="002B3FB1"/>
    <w:rsid w:val="002D1B65"/>
    <w:rsid w:val="002D2079"/>
    <w:rsid w:val="002E7345"/>
    <w:rsid w:val="002F73C3"/>
    <w:rsid w:val="00300AC5"/>
    <w:rsid w:val="003017AB"/>
    <w:rsid w:val="003029EF"/>
    <w:rsid w:val="0030501F"/>
    <w:rsid w:val="00315EF4"/>
    <w:rsid w:val="0032106C"/>
    <w:rsid w:val="003225B7"/>
    <w:rsid w:val="00322DA4"/>
    <w:rsid w:val="0032329B"/>
    <w:rsid w:val="003275BC"/>
    <w:rsid w:val="00343AE5"/>
    <w:rsid w:val="00352596"/>
    <w:rsid w:val="00376194"/>
    <w:rsid w:val="00377D98"/>
    <w:rsid w:val="00380384"/>
    <w:rsid w:val="003930D4"/>
    <w:rsid w:val="00396332"/>
    <w:rsid w:val="00396E91"/>
    <w:rsid w:val="003A4D32"/>
    <w:rsid w:val="003A7A0B"/>
    <w:rsid w:val="003B4767"/>
    <w:rsid w:val="003D1EB2"/>
    <w:rsid w:val="003D2628"/>
    <w:rsid w:val="003E76B5"/>
    <w:rsid w:val="003F1E94"/>
    <w:rsid w:val="003F5738"/>
    <w:rsid w:val="00400E2C"/>
    <w:rsid w:val="00401864"/>
    <w:rsid w:val="004043DC"/>
    <w:rsid w:val="00411932"/>
    <w:rsid w:val="00411FAE"/>
    <w:rsid w:val="004131A8"/>
    <w:rsid w:val="00415F18"/>
    <w:rsid w:val="00426818"/>
    <w:rsid w:val="00427CFD"/>
    <w:rsid w:val="00450F94"/>
    <w:rsid w:val="00453B6D"/>
    <w:rsid w:val="00454389"/>
    <w:rsid w:val="004631DC"/>
    <w:rsid w:val="004849E0"/>
    <w:rsid w:val="00484E35"/>
    <w:rsid w:val="00496072"/>
    <w:rsid w:val="004B099C"/>
    <w:rsid w:val="0050768D"/>
    <w:rsid w:val="00517FCE"/>
    <w:rsid w:val="00523496"/>
    <w:rsid w:val="005309E4"/>
    <w:rsid w:val="005355A3"/>
    <w:rsid w:val="00557F81"/>
    <w:rsid w:val="00560AFA"/>
    <w:rsid w:val="0056272A"/>
    <w:rsid w:val="00571C5F"/>
    <w:rsid w:val="005836FA"/>
    <w:rsid w:val="005879EE"/>
    <w:rsid w:val="0059106C"/>
    <w:rsid w:val="005921E9"/>
    <w:rsid w:val="00593BCB"/>
    <w:rsid w:val="005973E3"/>
    <w:rsid w:val="0059749D"/>
    <w:rsid w:val="005D0564"/>
    <w:rsid w:val="005D493F"/>
    <w:rsid w:val="005D6B86"/>
    <w:rsid w:val="00604487"/>
    <w:rsid w:val="00640BA6"/>
    <w:rsid w:val="00651A13"/>
    <w:rsid w:val="006943D1"/>
    <w:rsid w:val="006A62CF"/>
    <w:rsid w:val="006C2E44"/>
    <w:rsid w:val="006C35C0"/>
    <w:rsid w:val="006C58B9"/>
    <w:rsid w:val="006C7764"/>
    <w:rsid w:val="006E0595"/>
    <w:rsid w:val="006E4377"/>
    <w:rsid w:val="006F688B"/>
    <w:rsid w:val="00701512"/>
    <w:rsid w:val="00712678"/>
    <w:rsid w:val="00722E1F"/>
    <w:rsid w:val="00725EB0"/>
    <w:rsid w:val="00732A5A"/>
    <w:rsid w:val="00762B61"/>
    <w:rsid w:val="00773D9F"/>
    <w:rsid w:val="0077752C"/>
    <w:rsid w:val="007914C9"/>
    <w:rsid w:val="00792304"/>
    <w:rsid w:val="007A07FD"/>
    <w:rsid w:val="007B49F8"/>
    <w:rsid w:val="007C265D"/>
    <w:rsid w:val="007D2D99"/>
    <w:rsid w:val="007D54AE"/>
    <w:rsid w:val="007D5528"/>
    <w:rsid w:val="007E1CB5"/>
    <w:rsid w:val="007E62E1"/>
    <w:rsid w:val="007F1353"/>
    <w:rsid w:val="007F4BD9"/>
    <w:rsid w:val="007F7B29"/>
    <w:rsid w:val="008025A9"/>
    <w:rsid w:val="00805F2C"/>
    <w:rsid w:val="00816F76"/>
    <w:rsid w:val="00822C75"/>
    <w:rsid w:val="00827BF5"/>
    <w:rsid w:val="008304CF"/>
    <w:rsid w:val="00831E94"/>
    <w:rsid w:val="00834371"/>
    <w:rsid w:val="00841EB7"/>
    <w:rsid w:val="00847E72"/>
    <w:rsid w:val="00854490"/>
    <w:rsid w:val="0085599D"/>
    <w:rsid w:val="00857647"/>
    <w:rsid w:val="00861820"/>
    <w:rsid w:val="00877DD4"/>
    <w:rsid w:val="008A0EE7"/>
    <w:rsid w:val="008A3950"/>
    <w:rsid w:val="008B24A2"/>
    <w:rsid w:val="008C544E"/>
    <w:rsid w:val="008D6459"/>
    <w:rsid w:val="008F5BBA"/>
    <w:rsid w:val="0090205B"/>
    <w:rsid w:val="00923BA3"/>
    <w:rsid w:val="00945C00"/>
    <w:rsid w:val="009477A4"/>
    <w:rsid w:val="009A7DBA"/>
    <w:rsid w:val="009C0C53"/>
    <w:rsid w:val="009C3733"/>
    <w:rsid w:val="009D5E91"/>
    <w:rsid w:val="00A0127B"/>
    <w:rsid w:val="00A07C0E"/>
    <w:rsid w:val="00A16479"/>
    <w:rsid w:val="00A26F3F"/>
    <w:rsid w:val="00A43B0E"/>
    <w:rsid w:val="00A564BC"/>
    <w:rsid w:val="00A575D1"/>
    <w:rsid w:val="00A65E8C"/>
    <w:rsid w:val="00A7750C"/>
    <w:rsid w:val="00A850EE"/>
    <w:rsid w:val="00A85751"/>
    <w:rsid w:val="00AB3C46"/>
    <w:rsid w:val="00AB5570"/>
    <w:rsid w:val="00AB7507"/>
    <w:rsid w:val="00AC19DE"/>
    <w:rsid w:val="00AD7F95"/>
    <w:rsid w:val="00AE2BEB"/>
    <w:rsid w:val="00AE7759"/>
    <w:rsid w:val="00AF02FE"/>
    <w:rsid w:val="00AF21C2"/>
    <w:rsid w:val="00AF39F3"/>
    <w:rsid w:val="00B01F47"/>
    <w:rsid w:val="00B2635A"/>
    <w:rsid w:val="00B424BA"/>
    <w:rsid w:val="00B518E8"/>
    <w:rsid w:val="00B5449E"/>
    <w:rsid w:val="00B55986"/>
    <w:rsid w:val="00B56F2D"/>
    <w:rsid w:val="00B75B71"/>
    <w:rsid w:val="00B90376"/>
    <w:rsid w:val="00BB137F"/>
    <w:rsid w:val="00BC37A0"/>
    <w:rsid w:val="00BC37AC"/>
    <w:rsid w:val="00BE0E03"/>
    <w:rsid w:val="00BF62E1"/>
    <w:rsid w:val="00C112B2"/>
    <w:rsid w:val="00C14D7B"/>
    <w:rsid w:val="00C25548"/>
    <w:rsid w:val="00C26E09"/>
    <w:rsid w:val="00C272B3"/>
    <w:rsid w:val="00C50DD1"/>
    <w:rsid w:val="00C52D29"/>
    <w:rsid w:val="00C7662B"/>
    <w:rsid w:val="00C8237C"/>
    <w:rsid w:val="00C84230"/>
    <w:rsid w:val="00C9095C"/>
    <w:rsid w:val="00C94A13"/>
    <w:rsid w:val="00C95415"/>
    <w:rsid w:val="00C96CA5"/>
    <w:rsid w:val="00CA2EC8"/>
    <w:rsid w:val="00CB048E"/>
    <w:rsid w:val="00CB2D9F"/>
    <w:rsid w:val="00CB3C75"/>
    <w:rsid w:val="00CB6926"/>
    <w:rsid w:val="00CD5FFA"/>
    <w:rsid w:val="00CF794C"/>
    <w:rsid w:val="00D00A75"/>
    <w:rsid w:val="00D05BB4"/>
    <w:rsid w:val="00D109B5"/>
    <w:rsid w:val="00D16AAA"/>
    <w:rsid w:val="00D17F4B"/>
    <w:rsid w:val="00D32551"/>
    <w:rsid w:val="00D36066"/>
    <w:rsid w:val="00D37D6F"/>
    <w:rsid w:val="00D52A71"/>
    <w:rsid w:val="00D53020"/>
    <w:rsid w:val="00D54489"/>
    <w:rsid w:val="00D967D6"/>
    <w:rsid w:val="00D971F3"/>
    <w:rsid w:val="00DB37CF"/>
    <w:rsid w:val="00DB6396"/>
    <w:rsid w:val="00DB783D"/>
    <w:rsid w:val="00DD1514"/>
    <w:rsid w:val="00DD1FB9"/>
    <w:rsid w:val="00DD481E"/>
    <w:rsid w:val="00DD6F05"/>
    <w:rsid w:val="00DF1CC9"/>
    <w:rsid w:val="00E06E9C"/>
    <w:rsid w:val="00E100F4"/>
    <w:rsid w:val="00E24C5D"/>
    <w:rsid w:val="00E56D66"/>
    <w:rsid w:val="00E82263"/>
    <w:rsid w:val="00E904CB"/>
    <w:rsid w:val="00EA3CE2"/>
    <w:rsid w:val="00EB57CB"/>
    <w:rsid w:val="00EC159F"/>
    <w:rsid w:val="00EC28D5"/>
    <w:rsid w:val="00EE4B6E"/>
    <w:rsid w:val="00EE6E70"/>
    <w:rsid w:val="00EE7EFB"/>
    <w:rsid w:val="00EF3B7E"/>
    <w:rsid w:val="00EF67BA"/>
    <w:rsid w:val="00EF7B9D"/>
    <w:rsid w:val="00F07782"/>
    <w:rsid w:val="00F224D1"/>
    <w:rsid w:val="00F23F1E"/>
    <w:rsid w:val="00F30B2C"/>
    <w:rsid w:val="00F401FF"/>
    <w:rsid w:val="00F525C6"/>
    <w:rsid w:val="00F52AEF"/>
    <w:rsid w:val="00F91DD7"/>
    <w:rsid w:val="00FA1F6D"/>
    <w:rsid w:val="00FB0949"/>
    <w:rsid w:val="00FC358B"/>
    <w:rsid w:val="00FD0DF4"/>
    <w:rsid w:val="00FE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kern w:val="20"/>
      <w:sz w:val="22"/>
    </w:rPr>
  </w:style>
  <w:style w:type="paragraph" w:styleId="Ttulo1">
    <w:name w:val="heading 1"/>
    <w:basedOn w:val="Normal"/>
    <w:link w:val="Ttulo1Char"/>
    <w:uiPriority w:val="1"/>
    <w:qFormat/>
    <w:rsid w:val="009C3733"/>
    <w:pPr>
      <w:widowControl w:val="0"/>
      <w:autoSpaceDE w:val="0"/>
      <w:autoSpaceDN w:val="0"/>
      <w:ind w:left="518"/>
      <w:jc w:val="center"/>
      <w:outlineLvl w:val="0"/>
    </w:pPr>
    <w:rPr>
      <w:b/>
      <w:bCs/>
      <w:kern w:val="0"/>
      <w:sz w:val="19"/>
      <w:szCs w:val="19"/>
      <w:u w:val="single" w:color="00000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0"/>
    <w:pPr>
      <w:ind w:firstLine="1701"/>
    </w:pPr>
    <w:rPr>
      <w:kern w:val="22"/>
    </w:rPr>
  </w:style>
  <w:style w:type="paragraph" w:customStyle="1" w:styleId="Normal0">
    <w:name w:val="Normal$"/>
    <w:basedOn w:val="Normal"/>
    <w:pPr>
      <w:spacing w:line="360" w:lineRule="auto"/>
    </w:pPr>
    <w:rPr>
      <w:rFonts w:ascii="Courier New" w:hAnsi="Courier New"/>
      <w:sz w:val="24"/>
    </w:rPr>
  </w:style>
  <w:style w:type="paragraph" w:styleId="Lista">
    <w:name w:val="List"/>
    <w:aliases w:val="Parágrafo"/>
    <w:basedOn w:val="Normal"/>
    <w:pPr>
      <w:spacing w:after="120"/>
      <w:ind w:left="851" w:hanging="851"/>
    </w:pPr>
  </w:style>
  <w:style w:type="paragraph" w:styleId="Numerada">
    <w:name w:val="List Number"/>
    <w:basedOn w:val="Lista"/>
    <w:pPr>
      <w:ind w:left="720" w:hanging="720"/>
    </w:pPr>
    <w:rPr>
      <w:kern w:val="22"/>
    </w:rPr>
  </w:style>
  <w:style w:type="character" w:styleId="Nmerodepgina">
    <w:name w:val="page number"/>
    <w:rPr>
      <w:rFonts w:ascii="Courier New" w:hAnsi="Courier New"/>
      <w:sz w:val="22"/>
    </w:rPr>
  </w:style>
  <w:style w:type="character" w:styleId="Refdenotaderodap">
    <w:name w:val="footnote reference"/>
    <w:semiHidden/>
    <w:rPr>
      <w:rFonts w:ascii="Courier New" w:hAnsi="Courier New"/>
      <w:sz w:val="22"/>
      <w:vertAlign w:val="superscript"/>
    </w:rPr>
  </w:style>
  <w:style w:type="paragraph" w:styleId="Textodenotaderodap">
    <w:name w:val="footnote text"/>
    <w:basedOn w:val="Normal0"/>
    <w:semiHidden/>
    <w:pPr>
      <w:tabs>
        <w:tab w:val="left" w:pos="360"/>
      </w:tabs>
      <w:spacing w:after="240"/>
      <w:ind w:left="360" w:hanging="360"/>
    </w:pPr>
    <w:rPr>
      <w:kern w:val="18"/>
      <w:sz w:val="18"/>
    </w:rPr>
  </w:style>
  <w:style w:type="paragraph" w:styleId="Cabealho">
    <w:name w:val="header"/>
    <w:basedOn w:val="Normal0"/>
    <w:link w:val="CabealhoChar"/>
    <w:uiPriority w:val="99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0"/>
    <w:pPr>
      <w:spacing w:before="567"/>
      <w:ind w:left="2268"/>
    </w:pPr>
    <w:rPr>
      <w:rFonts w:ascii="Script-Normal-Italic" w:hAnsi="Script-Normal-Italic"/>
    </w:rPr>
  </w:style>
  <w:style w:type="paragraph" w:customStyle="1" w:styleId="CorpoTextoNum">
    <w:name w:val="CorpoTextoNum"/>
    <w:basedOn w:val="Corpodetexto"/>
  </w:style>
  <w:style w:type="character" w:customStyle="1" w:styleId="Transcrio">
    <w:name w:val="Transcrição"/>
    <w:rPr>
      <w:rFonts w:ascii="Script-Normal-Italic" w:hAnsi="Script-Normal-Italic"/>
      <w:sz w:val="24"/>
    </w:rPr>
  </w:style>
  <w:style w:type="character" w:customStyle="1" w:styleId="FonteCourier">
    <w:name w:val="FonteCourier"/>
    <w:rPr>
      <w:rFonts w:ascii="Courier New" w:hAnsi="Courier New"/>
      <w:sz w:val="24"/>
    </w:rPr>
  </w:style>
  <w:style w:type="paragraph" w:styleId="Rodap">
    <w:name w:val="footer"/>
    <w:basedOn w:val="Normal0"/>
    <w:pPr>
      <w:tabs>
        <w:tab w:val="center" w:pos="4419"/>
        <w:tab w:val="right" w:pos="8838"/>
      </w:tabs>
    </w:pPr>
    <w:rPr>
      <w:sz w:val="16"/>
    </w:rPr>
  </w:style>
  <w:style w:type="paragraph" w:styleId="Citao">
    <w:name w:val="Quote"/>
    <w:basedOn w:val="Corpodetexto"/>
    <w:qFormat/>
    <w:pPr>
      <w:spacing w:after="120" w:line="240" w:lineRule="auto"/>
      <w:ind w:left="1701" w:hanging="1701"/>
    </w:pPr>
    <w:rPr>
      <w:rFonts w:ascii="Script-Normal-Italic" w:hAnsi="Script-Normal-Italic"/>
      <w:kern w:val="20"/>
    </w:rPr>
  </w:style>
  <w:style w:type="paragraph" w:styleId="Textodebalo">
    <w:name w:val="Balloon Text"/>
    <w:basedOn w:val="Normal"/>
    <w:link w:val="TextodebaloChar"/>
    <w:rsid w:val="006C77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7764"/>
    <w:rPr>
      <w:rFonts w:ascii="Tahoma" w:hAnsi="Tahoma" w:cs="Tahoma"/>
      <w:kern w:val="20"/>
      <w:sz w:val="16"/>
      <w:szCs w:val="16"/>
    </w:rPr>
  </w:style>
  <w:style w:type="character" w:styleId="nfase">
    <w:name w:val="Emphasis"/>
    <w:basedOn w:val="Fontepargpadro"/>
    <w:qFormat/>
    <w:rsid w:val="00857647"/>
    <w:rPr>
      <w:i/>
      <w:iCs/>
    </w:rPr>
  </w:style>
  <w:style w:type="character" w:customStyle="1" w:styleId="Ttulo1Char">
    <w:name w:val="Título 1 Char"/>
    <w:basedOn w:val="Fontepargpadro"/>
    <w:link w:val="Ttulo1"/>
    <w:uiPriority w:val="1"/>
    <w:rsid w:val="009C3733"/>
    <w:rPr>
      <w:b/>
      <w:bCs/>
      <w:sz w:val="19"/>
      <w:szCs w:val="19"/>
      <w:u w:val="single" w:color="000000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C16B8"/>
    <w:rPr>
      <w:rFonts w:ascii="Courier New" w:hAnsi="Courier New"/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kern w:val="20"/>
      <w:sz w:val="22"/>
    </w:rPr>
  </w:style>
  <w:style w:type="paragraph" w:styleId="Ttulo1">
    <w:name w:val="heading 1"/>
    <w:basedOn w:val="Normal"/>
    <w:link w:val="Ttulo1Char"/>
    <w:uiPriority w:val="1"/>
    <w:qFormat/>
    <w:rsid w:val="009C3733"/>
    <w:pPr>
      <w:widowControl w:val="0"/>
      <w:autoSpaceDE w:val="0"/>
      <w:autoSpaceDN w:val="0"/>
      <w:ind w:left="518"/>
      <w:jc w:val="center"/>
      <w:outlineLvl w:val="0"/>
    </w:pPr>
    <w:rPr>
      <w:b/>
      <w:bCs/>
      <w:kern w:val="0"/>
      <w:sz w:val="19"/>
      <w:szCs w:val="19"/>
      <w:u w:val="single" w:color="00000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0"/>
    <w:pPr>
      <w:ind w:firstLine="1701"/>
    </w:pPr>
    <w:rPr>
      <w:kern w:val="22"/>
    </w:rPr>
  </w:style>
  <w:style w:type="paragraph" w:customStyle="1" w:styleId="Normal0">
    <w:name w:val="Normal$"/>
    <w:basedOn w:val="Normal"/>
    <w:pPr>
      <w:spacing w:line="360" w:lineRule="auto"/>
    </w:pPr>
    <w:rPr>
      <w:rFonts w:ascii="Courier New" w:hAnsi="Courier New"/>
      <w:sz w:val="24"/>
    </w:rPr>
  </w:style>
  <w:style w:type="paragraph" w:styleId="Lista">
    <w:name w:val="List"/>
    <w:aliases w:val="Parágrafo"/>
    <w:basedOn w:val="Normal"/>
    <w:pPr>
      <w:spacing w:after="120"/>
      <w:ind w:left="851" w:hanging="851"/>
    </w:pPr>
  </w:style>
  <w:style w:type="paragraph" w:styleId="Numerada">
    <w:name w:val="List Number"/>
    <w:basedOn w:val="Lista"/>
    <w:pPr>
      <w:ind w:left="720" w:hanging="720"/>
    </w:pPr>
    <w:rPr>
      <w:kern w:val="22"/>
    </w:rPr>
  </w:style>
  <w:style w:type="character" w:styleId="Nmerodepgina">
    <w:name w:val="page number"/>
    <w:rPr>
      <w:rFonts w:ascii="Courier New" w:hAnsi="Courier New"/>
      <w:sz w:val="22"/>
    </w:rPr>
  </w:style>
  <w:style w:type="character" w:styleId="Refdenotaderodap">
    <w:name w:val="footnote reference"/>
    <w:semiHidden/>
    <w:rPr>
      <w:rFonts w:ascii="Courier New" w:hAnsi="Courier New"/>
      <w:sz w:val="22"/>
      <w:vertAlign w:val="superscript"/>
    </w:rPr>
  </w:style>
  <w:style w:type="paragraph" w:styleId="Textodenotaderodap">
    <w:name w:val="footnote text"/>
    <w:basedOn w:val="Normal0"/>
    <w:semiHidden/>
    <w:pPr>
      <w:tabs>
        <w:tab w:val="left" w:pos="360"/>
      </w:tabs>
      <w:spacing w:after="240"/>
      <w:ind w:left="360" w:hanging="360"/>
    </w:pPr>
    <w:rPr>
      <w:kern w:val="18"/>
      <w:sz w:val="18"/>
    </w:rPr>
  </w:style>
  <w:style w:type="paragraph" w:styleId="Cabealho">
    <w:name w:val="header"/>
    <w:basedOn w:val="Normal0"/>
    <w:link w:val="CabealhoChar"/>
    <w:uiPriority w:val="99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0"/>
    <w:pPr>
      <w:spacing w:before="567"/>
      <w:ind w:left="2268"/>
    </w:pPr>
    <w:rPr>
      <w:rFonts w:ascii="Script-Normal-Italic" w:hAnsi="Script-Normal-Italic"/>
    </w:rPr>
  </w:style>
  <w:style w:type="paragraph" w:customStyle="1" w:styleId="CorpoTextoNum">
    <w:name w:val="CorpoTextoNum"/>
    <w:basedOn w:val="Corpodetexto"/>
  </w:style>
  <w:style w:type="character" w:customStyle="1" w:styleId="Transcrio">
    <w:name w:val="Transcrição"/>
    <w:rPr>
      <w:rFonts w:ascii="Script-Normal-Italic" w:hAnsi="Script-Normal-Italic"/>
      <w:sz w:val="24"/>
    </w:rPr>
  </w:style>
  <w:style w:type="character" w:customStyle="1" w:styleId="FonteCourier">
    <w:name w:val="FonteCourier"/>
    <w:rPr>
      <w:rFonts w:ascii="Courier New" w:hAnsi="Courier New"/>
      <w:sz w:val="24"/>
    </w:rPr>
  </w:style>
  <w:style w:type="paragraph" w:styleId="Rodap">
    <w:name w:val="footer"/>
    <w:basedOn w:val="Normal0"/>
    <w:pPr>
      <w:tabs>
        <w:tab w:val="center" w:pos="4419"/>
        <w:tab w:val="right" w:pos="8838"/>
      </w:tabs>
    </w:pPr>
    <w:rPr>
      <w:sz w:val="16"/>
    </w:rPr>
  </w:style>
  <w:style w:type="paragraph" w:styleId="Citao">
    <w:name w:val="Quote"/>
    <w:basedOn w:val="Corpodetexto"/>
    <w:qFormat/>
    <w:pPr>
      <w:spacing w:after="120" w:line="240" w:lineRule="auto"/>
      <w:ind w:left="1701" w:hanging="1701"/>
    </w:pPr>
    <w:rPr>
      <w:rFonts w:ascii="Script-Normal-Italic" w:hAnsi="Script-Normal-Italic"/>
      <w:kern w:val="20"/>
    </w:rPr>
  </w:style>
  <w:style w:type="paragraph" w:styleId="Textodebalo">
    <w:name w:val="Balloon Text"/>
    <w:basedOn w:val="Normal"/>
    <w:link w:val="TextodebaloChar"/>
    <w:rsid w:val="006C77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7764"/>
    <w:rPr>
      <w:rFonts w:ascii="Tahoma" w:hAnsi="Tahoma" w:cs="Tahoma"/>
      <w:kern w:val="20"/>
      <w:sz w:val="16"/>
      <w:szCs w:val="16"/>
    </w:rPr>
  </w:style>
  <w:style w:type="character" w:styleId="nfase">
    <w:name w:val="Emphasis"/>
    <w:basedOn w:val="Fontepargpadro"/>
    <w:qFormat/>
    <w:rsid w:val="00857647"/>
    <w:rPr>
      <w:i/>
      <w:iCs/>
    </w:rPr>
  </w:style>
  <w:style w:type="character" w:customStyle="1" w:styleId="Ttulo1Char">
    <w:name w:val="Título 1 Char"/>
    <w:basedOn w:val="Fontepargpadro"/>
    <w:link w:val="Ttulo1"/>
    <w:uiPriority w:val="1"/>
    <w:rsid w:val="009C3733"/>
    <w:rPr>
      <w:b/>
      <w:bCs/>
      <w:sz w:val="19"/>
      <w:szCs w:val="19"/>
      <w:u w:val="single" w:color="000000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C16B8"/>
    <w:rPr>
      <w:rFonts w:ascii="Courier New" w:hAnsi="Courier New"/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D:\Documentos\M%20O%20D%20E%20L%20O%20S\COREL\Gov.%20vert.%20cor1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EED\Dados%20do%20aplicativo\Microsoft\Modelos\Port_Desig_Comiss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E8122-DD23-4FD6-BBFC-3153FC39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Port_Desig_Comissão</Template>
  <TotalTime>0</TotalTime>
  <Pages>2</Pages>
  <Words>406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ESTADUAL DE EDUCAÇÃO</vt:lpstr>
    </vt:vector>
  </TitlesOfParts>
  <Company>CONSELHO ESTADUAL DE EDUCACAO</Company>
  <LinksUpToDate>false</LinksUpToDate>
  <CharactersWithSpaces>2760</CharactersWithSpaces>
  <SharedDoc>false</SharedDoc>
  <HLinks>
    <vt:vector size="6" baseType="variant">
      <vt:variant>
        <vt:i4>2293882</vt:i4>
      </vt:variant>
      <vt:variant>
        <vt:i4>3075</vt:i4>
      </vt:variant>
      <vt:variant>
        <vt:i4>1025</vt:i4>
      </vt:variant>
      <vt:variant>
        <vt:i4>1</vt:i4>
      </vt:variant>
      <vt:variant>
        <vt:lpwstr>D:\Documentos\M O D E L O S\COREL\Gov. vert. cor1.jpg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ESTADUAL DE EDUCAÇÃO</dc:title>
  <dc:creator>CEED</dc:creator>
  <cp:lastModifiedBy>Neusa Maria Spillari da Silva Dembogurski</cp:lastModifiedBy>
  <cp:revision>2</cp:revision>
  <cp:lastPrinted>2025-05-07T16:49:00Z</cp:lastPrinted>
  <dcterms:created xsi:type="dcterms:W3CDTF">2026-02-13T12:15:00Z</dcterms:created>
  <dcterms:modified xsi:type="dcterms:W3CDTF">2026-02-13T12:15:00Z</dcterms:modified>
</cp:coreProperties>
</file>